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2003" w:rsidRPr="00152003" w:rsidRDefault="00152003" w:rsidP="00152003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52003">
        <w:rPr>
          <w:rFonts w:ascii="Times New Roman" w:hAnsi="Times New Roman" w:cs="Times New Roman"/>
          <w:sz w:val="24"/>
          <w:szCs w:val="24"/>
          <w:u w:val="single"/>
        </w:rPr>
        <w:t>Материали към урочна цел</w:t>
      </w:r>
      <w:r w:rsidRPr="00152003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Pr="001520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52003">
        <w:rPr>
          <w:rFonts w:ascii="Times New Roman" w:hAnsi="Times New Roman" w:cs="Times New Roman"/>
          <w:b/>
          <w:sz w:val="24"/>
          <w:szCs w:val="24"/>
        </w:rPr>
        <w:t>Ученици сравняв</w:t>
      </w:r>
      <w:bookmarkStart w:id="0" w:name="_GoBack"/>
      <w:bookmarkEnd w:id="0"/>
      <w:r w:rsidRPr="00152003">
        <w:rPr>
          <w:rFonts w:ascii="Times New Roman" w:hAnsi="Times New Roman" w:cs="Times New Roman"/>
          <w:b/>
          <w:sz w:val="24"/>
          <w:szCs w:val="24"/>
        </w:rPr>
        <w:t>ат старогръцкия мит за сътворението с библейския мит</w:t>
      </w:r>
    </w:p>
    <w:p w:rsidR="00E00BE1" w:rsidRPr="00152003" w:rsidRDefault="00E00BE1">
      <w:pPr>
        <w:rPr>
          <w:rFonts w:ascii="Times New Roman" w:hAnsi="Times New Roman" w:cs="Times New Roman"/>
          <w:sz w:val="24"/>
          <w:szCs w:val="24"/>
        </w:rPr>
      </w:pPr>
    </w:p>
    <w:p w:rsidR="00152003" w:rsidRDefault="00152003">
      <w:r>
        <w:rPr>
          <w:noProof/>
          <w:lang w:eastAsia="bg-BG"/>
        </w:rPr>
        <w:drawing>
          <wp:inline distT="0" distB="0" distL="0" distR="0">
            <wp:extent cx="5760720" cy="8083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92461-15882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08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2003" w:rsidRDefault="00152003"/>
    <w:p w:rsidR="00152003" w:rsidRDefault="00152003"/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3214"/>
        <w:gridCol w:w="3211"/>
        <w:gridCol w:w="3203"/>
      </w:tblGrid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b/>
                <w:sz w:val="24"/>
                <w:szCs w:val="24"/>
              </w:rPr>
            </w:pPr>
            <w:r w:rsidRPr="00152003">
              <w:rPr>
                <w:b/>
                <w:sz w:val="24"/>
                <w:szCs w:val="24"/>
              </w:rPr>
              <w:lastRenderedPageBreak/>
              <w:t>Критерии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b/>
                <w:sz w:val="24"/>
                <w:szCs w:val="24"/>
              </w:rPr>
            </w:pPr>
            <w:r w:rsidRPr="00152003">
              <w:rPr>
                <w:b/>
                <w:sz w:val="24"/>
                <w:szCs w:val="24"/>
              </w:rPr>
              <w:t>Старогръцка митология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b/>
                <w:sz w:val="24"/>
                <w:szCs w:val="24"/>
              </w:rPr>
            </w:pPr>
            <w:r w:rsidRPr="00152003">
              <w:rPr>
                <w:b/>
                <w:sz w:val="24"/>
                <w:szCs w:val="24"/>
              </w:rPr>
              <w:t>Библейска митология</w:t>
            </w:r>
          </w:p>
        </w:tc>
      </w:tr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 w:rsidRPr="00152003">
              <w:rPr>
                <w:sz w:val="24"/>
                <w:szCs w:val="24"/>
              </w:rPr>
              <w:t>Как се представя света преди Сътворението?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</w:tr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 w:rsidRPr="00152003">
              <w:rPr>
                <w:sz w:val="24"/>
                <w:szCs w:val="24"/>
              </w:rPr>
              <w:t>Кой сътворява света?</w:t>
            </w:r>
          </w:p>
        </w:tc>
        <w:tc>
          <w:tcPr>
            <w:tcW w:w="3260" w:type="dxa"/>
          </w:tcPr>
          <w:p w:rsidR="00152003" w:rsidRDefault="00152003" w:rsidP="00F32003">
            <w:pPr>
              <w:rPr>
                <w:sz w:val="24"/>
                <w:szCs w:val="24"/>
              </w:rPr>
            </w:pPr>
          </w:p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</w:tr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 w:rsidRPr="00152003">
              <w:rPr>
                <w:sz w:val="24"/>
                <w:szCs w:val="24"/>
              </w:rPr>
              <w:t>Колко богове участват в сътворението на света?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</w:tr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 w:rsidRPr="00152003">
              <w:rPr>
                <w:sz w:val="24"/>
                <w:szCs w:val="24"/>
              </w:rPr>
              <w:t>Приписват ли се семейни връзки на боговете?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</w:tr>
    </w:tbl>
    <w:p w:rsidR="00152003" w:rsidRDefault="00152003"/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3214"/>
        <w:gridCol w:w="3211"/>
        <w:gridCol w:w="3203"/>
      </w:tblGrid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b/>
                <w:sz w:val="24"/>
                <w:szCs w:val="24"/>
              </w:rPr>
            </w:pPr>
            <w:r w:rsidRPr="00152003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b/>
                <w:sz w:val="24"/>
                <w:szCs w:val="24"/>
              </w:rPr>
            </w:pPr>
            <w:r w:rsidRPr="00152003">
              <w:rPr>
                <w:b/>
                <w:sz w:val="24"/>
                <w:szCs w:val="24"/>
              </w:rPr>
              <w:t>Старогръцка митология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b/>
                <w:sz w:val="24"/>
                <w:szCs w:val="24"/>
              </w:rPr>
            </w:pPr>
            <w:r w:rsidRPr="00152003">
              <w:rPr>
                <w:b/>
                <w:sz w:val="24"/>
                <w:szCs w:val="24"/>
              </w:rPr>
              <w:t>Библейска митология</w:t>
            </w:r>
          </w:p>
        </w:tc>
      </w:tr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 w:rsidRPr="00152003">
              <w:rPr>
                <w:sz w:val="24"/>
                <w:szCs w:val="24"/>
              </w:rPr>
              <w:t>Как се представя света преди Сътворението?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</w:tr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 w:rsidRPr="00152003">
              <w:rPr>
                <w:sz w:val="24"/>
                <w:szCs w:val="24"/>
              </w:rPr>
              <w:t>Кой сътворява света?</w:t>
            </w:r>
          </w:p>
        </w:tc>
        <w:tc>
          <w:tcPr>
            <w:tcW w:w="3260" w:type="dxa"/>
          </w:tcPr>
          <w:p w:rsidR="00152003" w:rsidRDefault="00152003" w:rsidP="00F32003">
            <w:pPr>
              <w:rPr>
                <w:sz w:val="24"/>
                <w:szCs w:val="24"/>
              </w:rPr>
            </w:pPr>
          </w:p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</w:tr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 w:rsidRPr="00152003">
              <w:rPr>
                <w:sz w:val="24"/>
                <w:szCs w:val="24"/>
              </w:rPr>
              <w:t>Колко богове участват в сътворението на света?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</w:tr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 w:rsidRPr="00152003">
              <w:rPr>
                <w:sz w:val="24"/>
                <w:szCs w:val="24"/>
              </w:rPr>
              <w:t>Приписват ли се семейни връзки на боговете?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</w:tr>
    </w:tbl>
    <w:p w:rsidR="00152003" w:rsidRDefault="00152003"/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3214"/>
        <w:gridCol w:w="3211"/>
        <w:gridCol w:w="3203"/>
      </w:tblGrid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b/>
                <w:sz w:val="24"/>
                <w:szCs w:val="24"/>
              </w:rPr>
            </w:pPr>
            <w:r w:rsidRPr="00152003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b/>
                <w:sz w:val="24"/>
                <w:szCs w:val="24"/>
              </w:rPr>
            </w:pPr>
            <w:r w:rsidRPr="00152003">
              <w:rPr>
                <w:b/>
                <w:sz w:val="24"/>
                <w:szCs w:val="24"/>
              </w:rPr>
              <w:t>Старогръцка митология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b/>
                <w:sz w:val="24"/>
                <w:szCs w:val="24"/>
              </w:rPr>
            </w:pPr>
            <w:r w:rsidRPr="00152003">
              <w:rPr>
                <w:b/>
                <w:sz w:val="24"/>
                <w:szCs w:val="24"/>
              </w:rPr>
              <w:t>Библейска митология</w:t>
            </w:r>
          </w:p>
        </w:tc>
      </w:tr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 w:rsidRPr="00152003">
              <w:rPr>
                <w:sz w:val="24"/>
                <w:szCs w:val="24"/>
              </w:rPr>
              <w:t>Как се представя света преди Сътворението?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</w:tr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 w:rsidRPr="00152003">
              <w:rPr>
                <w:sz w:val="24"/>
                <w:szCs w:val="24"/>
              </w:rPr>
              <w:t>Кой сътворява света?</w:t>
            </w:r>
          </w:p>
        </w:tc>
        <w:tc>
          <w:tcPr>
            <w:tcW w:w="3260" w:type="dxa"/>
          </w:tcPr>
          <w:p w:rsidR="00152003" w:rsidRDefault="00152003" w:rsidP="00F32003">
            <w:pPr>
              <w:rPr>
                <w:sz w:val="24"/>
                <w:szCs w:val="24"/>
              </w:rPr>
            </w:pPr>
          </w:p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</w:tr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 w:rsidRPr="00152003">
              <w:rPr>
                <w:sz w:val="24"/>
                <w:szCs w:val="24"/>
              </w:rPr>
              <w:t>Колко богове участват в сътворението на света?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</w:tr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 w:rsidRPr="00152003">
              <w:rPr>
                <w:sz w:val="24"/>
                <w:szCs w:val="24"/>
              </w:rPr>
              <w:t>Приписват ли се семейни връзки на боговете?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</w:tr>
    </w:tbl>
    <w:p w:rsidR="00152003" w:rsidRDefault="00152003"/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3214"/>
        <w:gridCol w:w="3211"/>
        <w:gridCol w:w="3203"/>
      </w:tblGrid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b/>
                <w:sz w:val="24"/>
                <w:szCs w:val="24"/>
              </w:rPr>
            </w:pPr>
            <w:r w:rsidRPr="00152003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b/>
                <w:sz w:val="24"/>
                <w:szCs w:val="24"/>
              </w:rPr>
            </w:pPr>
            <w:r w:rsidRPr="00152003">
              <w:rPr>
                <w:b/>
                <w:sz w:val="24"/>
                <w:szCs w:val="24"/>
              </w:rPr>
              <w:t>Старогръцка митология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b/>
                <w:sz w:val="24"/>
                <w:szCs w:val="24"/>
              </w:rPr>
            </w:pPr>
            <w:r w:rsidRPr="00152003">
              <w:rPr>
                <w:b/>
                <w:sz w:val="24"/>
                <w:szCs w:val="24"/>
              </w:rPr>
              <w:t>Библейска митология</w:t>
            </w:r>
          </w:p>
        </w:tc>
      </w:tr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 w:rsidRPr="00152003">
              <w:rPr>
                <w:sz w:val="24"/>
                <w:szCs w:val="24"/>
              </w:rPr>
              <w:t>Как се представя света преди Сътворението?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</w:tr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 w:rsidRPr="00152003">
              <w:rPr>
                <w:sz w:val="24"/>
                <w:szCs w:val="24"/>
              </w:rPr>
              <w:t>Кой сътворява света?</w:t>
            </w:r>
          </w:p>
        </w:tc>
        <w:tc>
          <w:tcPr>
            <w:tcW w:w="3260" w:type="dxa"/>
          </w:tcPr>
          <w:p w:rsidR="00152003" w:rsidRDefault="00152003" w:rsidP="00F32003">
            <w:pPr>
              <w:rPr>
                <w:sz w:val="24"/>
                <w:szCs w:val="24"/>
              </w:rPr>
            </w:pPr>
          </w:p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</w:tr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 w:rsidRPr="00152003">
              <w:rPr>
                <w:sz w:val="24"/>
                <w:szCs w:val="24"/>
              </w:rPr>
              <w:t>Колко богове участват в сътворението на света?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</w:tr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 w:rsidRPr="00152003">
              <w:rPr>
                <w:sz w:val="24"/>
                <w:szCs w:val="24"/>
              </w:rPr>
              <w:t>Приписват ли се семейни връзки на боговете?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</w:tr>
    </w:tbl>
    <w:p w:rsidR="00152003" w:rsidRDefault="00152003"/>
    <w:p w:rsidR="00152003" w:rsidRDefault="00152003">
      <w:pPr>
        <w:rPr>
          <w:rFonts w:ascii="Times New Roman" w:hAnsi="Times New Roman" w:cs="Times New Roman"/>
        </w:rPr>
      </w:pPr>
    </w:p>
    <w:p w:rsidR="00152003" w:rsidRDefault="00152003">
      <w:pPr>
        <w:rPr>
          <w:rFonts w:ascii="Times New Roman" w:hAnsi="Times New Roman" w:cs="Times New Roman"/>
        </w:rPr>
      </w:pPr>
    </w:p>
    <w:p w:rsidR="00152003" w:rsidRDefault="00152003">
      <w:pPr>
        <w:rPr>
          <w:rFonts w:ascii="Times New Roman" w:hAnsi="Times New Roman" w:cs="Times New Roman"/>
        </w:rPr>
      </w:pPr>
    </w:p>
    <w:p w:rsidR="00152003" w:rsidRPr="00152003" w:rsidRDefault="00152003">
      <w:pPr>
        <w:rPr>
          <w:rFonts w:ascii="Times New Roman" w:hAnsi="Times New Roman" w:cs="Times New Roman"/>
        </w:rPr>
      </w:pPr>
      <w:r w:rsidRPr="00152003">
        <w:rPr>
          <w:rFonts w:ascii="Times New Roman" w:hAnsi="Times New Roman" w:cs="Times New Roman"/>
        </w:rPr>
        <w:t>Учителско копие на таблица за сравнение</w:t>
      </w:r>
    </w:p>
    <w:p w:rsidR="00152003" w:rsidRDefault="00152003"/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3214"/>
        <w:gridCol w:w="3211"/>
        <w:gridCol w:w="3203"/>
      </w:tblGrid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b/>
                <w:sz w:val="24"/>
                <w:szCs w:val="24"/>
              </w:rPr>
            </w:pPr>
            <w:r w:rsidRPr="00152003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b/>
                <w:sz w:val="24"/>
                <w:szCs w:val="24"/>
              </w:rPr>
            </w:pPr>
            <w:r w:rsidRPr="00152003">
              <w:rPr>
                <w:b/>
                <w:sz w:val="24"/>
                <w:szCs w:val="24"/>
              </w:rPr>
              <w:t>Старогръцка митология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b/>
                <w:sz w:val="24"/>
                <w:szCs w:val="24"/>
              </w:rPr>
            </w:pPr>
            <w:r w:rsidRPr="00152003">
              <w:rPr>
                <w:b/>
                <w:sz w:val="24"/>
                <w:szCs w:val="24"/>
              </w:rPr>
              <w:t>Библейска митология</w:t>
            </w:r>
          </w:p>
        </w:tc>
      </w:tr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 w:rsidRPr="00152003">
              <w:rPr>
                <w:sz w:val="24"/>
                <w:szCs w:val="24"/>
              </w:rPr>
              <w:t>Как се представя света преди Сътворението?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  <w:p w:rsidR="00152003" w:rsidRPr="00152003" w:rsidRDefault="00152003" w:rsidP="00F320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хаос</w:t>
            </w:r>
          </w:p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152003" w:rsidRDefault="00152003" w:rsidP="00F32003">
            <w:pPr>
              <w:rPr>
                <w:sz w:val="24"/>
                <w:szCs w:val="24"/>
              </w:rPr>
            </w:pPr>
          </w:p>
          <w:p w:rsidR="00152003" w:rsidRPr="00152003" w:rsidRDefault="00152003" w:rsidP="00F320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тъмнина</w:t>
            </w:r>
          </w:p>
        </w:tc>
      </w:tr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 w:rsidRPr="00152003">
              <w:rPr>
                <w:sz w:val="24"/>
                <w:szCs w:val="24"/>
              </w:rPr>
              <w:t>Кой сътворява света?</w:t>
            </w:r>
          </w:p>
        </w:tc>
        <w:tc>
          <w:tcPr>
            <w:tcW w:w="3260" w:type="dxa"/>
          </w:tcPr>
          <w:p w:rsidR="00152003" w:rsidRDefault="00152003" w:rsidP="00F320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Хаоса</w:t>
            </w:r>
          </w:p>
          <w:p w:rsidR="00152003" w:rsidRPr="00152003" w:rsidRDefault="00152003" w:rsidP="00F32003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Бог; Бог-отец</w:t>
            </w:r>
          </w:p>
        </w:tc>
      </w:tr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 w:rsidRPr="00152003">
              <w:rPr>
                <w:sz w:val="24"/>
                <w:szCs w:val="24"/>
              </w:rPr>
              <w:t>Колко богове участват в сътворението на света?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Множество божества, породени от Хаос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един</w:t>
            </w:r>
          </w:p>
        </w:tc>
      </w:tr>
      <w:tr w:rsidR="00152003" w:rsidRPr="00152003" w:rsidTr="00F32003">
        <w:tc>
          <w:tcPr>
            <w:tcW w:w="3259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 w:rsidRPr="00152003">
              <w:rPr>
                <w:sz w:val="24"/>
                <w:szCs w:val="24"/>
              </w:rPr>
              <w:t>Приписват ли се семейни връзки на боговете?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3260" w:type="dxa"/>
          </w:tcPr>
          <w:p w:rsidR="00152003" w:rsidRPr="00152003" w:rsidRDefault="00152003" w:rsidP="00F320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</w:tr>
    </w:tbl>
    <w:p w:rsidR="00152003" w:rsidRDefault="00152003"/>
    <w:p w:rsidR="00152003" w:rsidRDefault="00152003">
      <w:r>
        <w:br w:type="page"/>
      </w:r>
    </w:p>
    <w:p w:rsidR="00152003" w:rsidRPr="00BC48D9" w:rsidRDefault="00152003" w:rsidP="00152003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BC48D9">
        <w:rPr>
          <w:rFonts w:ascii="Times New Roman" w:hAnsi="Times New Roman" w:cs="Times New Roman"/>
          <w:b/>
          <w:i/>
        </w:rPr>
        <w:lastRenderedPageBreak/>
        <w:t>Задача: Това е последователността на сътворението на външния свят, според старогръцката митология и библейския мит. Посочете една прилика и две разлики.</w:t>
      </w:r>
    </w:p>
    <w:p w:rsidR="00152003" w:rsidRPr="00BC48D9" w:rsidRDefault="00152003" w:rsidP="00152003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BC48D9">
        <w:rPr>
          <w:rFonts w:ascii="Times New Roman" w:hAnsi="Times New Roman" w:cs="Times New Roman"/>
          <w:i/>
          <w:u w:val="single"/>
        </w:rPr>
        <w:t>старогръцка митология:</w:t>
      </w:r>
      <w:r w:rsidRPr="00BC48D9">
        <w:rPr>
          <w:rFonts w:ascii="Times New Roman" w:hAnsi="Times New Roman" w:cs="Times New Roman"/>
          <w:i/>
        </w:rPr>
        <w:t xml:space="preserve"> Хаос – земя; бездна с вечна тъма (Тартар); любовта; вечният мрак и нощта; светлината и деня; небето; океана; слънце и луна; зората; ветровете.</w:t>
      </w:r>
    </w:p>
    <w:p w:rsidR="00152003" w:rsidRPr="00BC48D9" w:rsidRDefault="00152003" w:rsidP="00152003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BC48D9">
        <w:rPr>
          <w:rFonts w:ascii="Times New Roman" w:hAnsi="Times New Roman" w:cs="Times New Roman"/>
          <w:i/>
          <w:u w:val="single"/>
        </w:rPr>
        <w:t>библейски мит:</w:t>
      </w:r>
      <w:r w:rsidRPr="00BC48D9">
        <w:rPr>
          <w:rFonts w:ascii="Times New Roman" w:hAnsi="Times New Roman" w:cs="Times New Roman"/>
          <w:i/>
        </w:rPr>
        <w:t xml:space="preserve"> мрак – светлина; небе и земя; океани и морета; растенията; звездите и планетите на небето; животните.</w:t>
      </w:r>
    </w:p>
    <w:p w:rsidR="00152003" w:rsidRPr="00BC48D9" w:rsidRDefault="00152003" w:rsidP="00152003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tbl>
      <w:tblPr>
        <w:tblStyle w:val="TableGrid"/>
        <w:tblW w:w="9776" w:type="dxa"/>
        <w:tblLook w:val="01E0" w:firstRow="1" w:lastRow="1" w:firstColumn="1" w:lastColumn="1" w:noHBand="0" w:noVBand="0"/>
      </w:tblPr>
      <w:tblGrid>
        <w:gridCol w:w="1838"/>
        <w:gridCol w:w="1843"/>
        <w:gridCol w:w="2835"/>
        <w:gridCol w:w="3260"/>
      </w:tblGrid>
      <w:tr w:rsidR="00152003" w:rsidRPr="00BC48D9" w:rsidTr="00F32003">
        <w:tc>
          <w:tcPr>
            <w:tcW w:w="1838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</w:p>
        </w:tc>
        <w:tc>
          <w:tcPr>
            <w:tcW w:w="1843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0 т</w:t>
            </w:r>
          </w:p>
        </w:tc>
        <w:tc>
          <w:tcPr>
            <w:tcW w:w="2835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2 т</w:t>
            </w:r>
          </w:p>
        </w:tc>
        <w:tc>
          <w:tcPr>
            <w:tcW w:w="3260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3 т</w:t>
            </w:r>
          </w:p>
        </w:tc>
      </w:tr>
      <w:tr w:rsidR="00152003" w:rsidRPr="00BC48D9" w:rsidTr="00F32003">
        <w:tc>
          <w:tcPr>
            <w:tcW w:w="1838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По отношение на приликите</w:t>
            </w:r>
          </w:p>
        </w:tc>
        <w:tc>
          <w:tcPr>
            <w:tcW w:w="1843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Не отбелязват подобна прилика</w:t>
            </w:r>
          </w:p>
        </w:tc>
        <w:tc>
          <w:tcPr>
            <w:tcW w:w="2835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Маркират хронологичната сходнос</w:t>
            </w:r>
          </w:p>
        </w:tc>
        <w:tc>
          <w:tcPr>
            <w:tcW w:w="3260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Отбелязват хронологична сходност</w:t>
            </w:r>
          </w:p>
        </w:tc>
      </w:tr>
      <w:tr w:rsidR="00152003" w:rsidRPr="00BC48D9" w:rsidTr="00F32003">
        <w:tc>
          <w:tcPr>
            <w:tcW w:w="1838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По отношение на разликите</w:t>
            </w:r>
          </w:p>
        </w:tc>
        <w:tc>
          <w:tcPr>
            <w:tcW w:w="1843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Не отбелязват първа разлика</w:t>
            </w:r>
          </w:p>
        </w:tc>
        <w:tc>
          <w:tcPr>
            <w:tcW w:w="2835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Маркират, но не доизясняват първа разлика</w:t>
            </w:r>
          </w:p>
        </w:tc>
        <w:tc>
          <w:tcPr>
            <w:tcW w:w="3260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Описват ясно първа разлика</w:t>
            </w:r>
          </w:p>
        </w:tc>
      </w:tr>
      <w:tr w:rsidR="00152003" w:rsidRPr="00BC48D9" w:rsidTr="00F32003">
        <w:tblPrEx>
          <w:tblLook w:val="04A0" w:firstRow="1" w:lastRow="0" w:firstColumn="1" w:lastColumn="0" w:noHBand="0" w:noVBand="1"/>
        </w:tblPrEx>
        <w:tc>
          <w:tcPr>
            <w:tcW w:w="1838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</w:p>
        </w:tc>
        <w:tc>
          <w:tcPr>
            <w:tcW w:w="1843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Не отбелязват втора разлика</w:t>
            </w:r>
          </w:p>
        </w:tc>
        <w:tc>
          <w:tcPr>
            <w:tcW w:w="2835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Маркират, но не доизясняват втора разлика</w:t>
            </w:r>
          </w:p>
        </w:tc>
        <w:tc>
          <w:tcPr>
            <w:tcW w:w="3260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Описват ясно втора разлика</w:t>
            </w:r>
          </w:p>
        </w:tc>
      </w:tr>
      <w:tr w:rsidR="00152003" w:rsidRPr="00BC48D9" w:rsidTr="00F32003">
        <w:tblPrEx>
          <w:tblLook w:val="04A0" w:firstRow="1" w:lastRow="0" w:firstColumn="1" w:lastColumn="0" w:noHBand="0" w:noVBand="1"/>
        </w:tblPrEx>
        <w:tc>
          <w:tcPr>
            <w:tcW w:w="1838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По отношение на езиковата култура</w:t>
            </w:r>
          </w:p>
        </w:tc>
        <w:tc>
          <w:tcPr>
            <w:tcW w:w="1843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Допуска груби и повтарящи се езикови грешки</w:t>
            </w:r>
          </w:p>
        </w:tc>
        <w:tc>
          <w:tcPr>
            <w:tcW w:w="2835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Допуска някои негруби и неповтарящи се езикови грешки</w:t>
            </w:r>
          </w:p>
        </w:tc>
        <w:tc>
          <w:tcPr>
            <w:tcW w:w="3260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Не допуска груби и повтарящи се езикови грешки</w:t>
            </w:r>
          </w:p>
        </w:tc>
      </w:tr>
    </w:tbl>
    <w:p w:rsidR="00152003" w:rsidRDefault="00152003" w:rsidP="00152003">
      <w:pPr>
        <w:spacing w:after="0" w:line="240" w:lineRule="auto"/>
        <w:rPr>
          <w:rFonts w:ascii="Times New Roman" w:hAnsi="Times New Roman" w:cs="Times New Roman"/>
        </w:rPr>
      </w:pPr>
    </w:p>
    <w:p w:rsidR="00152003" w:rsidRDefault="00152003" w:rsidP="00152003">
      <w:pPr>
        <w:spacing w:after="0"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152003" w:rsidRDefault="00152003" w:rsidP="00152003">
      <w:pPr>
        <w:spacing w:after="0"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52003" w:rsidRDefault="00152003" w:rsidP="00152003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:rsidR="00152003" w:rsidRDefault="00152003" w:rsidP="00152003">
      <w:pPr>
        <w:rPr>
          <w:rFonts w:ascii="Times New Roman" w:hAnsi="Times New Roman" w:cs="Times New Roman"/>
          <w:lang w:val="en-US"/>
        </w:rPr>
      </w:pPr>
    </w:p>
    <w:p w:rsidR="00152003" w:rsidRPr="00BC48D9" w:rsidRDefault="00152003" w:rsidP="00152003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BC48D9">
        <w:rPr>
          <w:rFonts w:ascii="Times New Roman" w:hAnsi="Times New Roman" w:cs="Times New Roman"/>
          <w:b/>
          <w:i/>
        </w:rPr>
        <w:t>Задача: Това е последователността на сътворението на външния свят, според старогръцката митология и библейския мит. Посочете една прилика и две разлики.</w:t>
      </w:r>
    </w:p>
    <w:p w:rsidR="00152003" w:rsidRPr="00BC48D9" w:rsidRDefault="00152003" w:rsidP="00152003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BC48D9">
        <w:rPr>
          <w:rFonts w:ascii="Times New Roman" w:hAnsi="Times New Roman" w:cs="Times New Roman"/>
          <w:i/>
          <w:u w:val="single"/>
        </w:rPr>
        <w:t>старогръцка митология:</w:t>
      </w:r>
      <w:r w:rsidRPr="00BC48D9">
        <w:rPr>
          <w:rFonts w:ascii="Times New Roman" w:hAnsi="Times New Roman" w:cs="Times New Roman"/>
          <w:i/>
        </w:rPr>
        <w:t xml:space="preserve"> Хаос – земя; бездна с вечна тъма (Тартар); любовта; вечният мрак и нощта; светлината и деня; небето; океана; слънце и луна; зората; ветровете.</w:t>
      </w:r>
    </w:p>
    <w:p w:rsidR="00152003" w:rsidRPr="00BC48D9" w:rsidRDefault="00152003" w:rsidP="00152003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BC48D9">
        <w:rPr>
          <w:rFonts w:ascii="Times New Roman" w:hAnsi="Times New Roman" w:cs="Times New Roman"/>
          <w:i/>
          <w:u w:val="single"/>
        </w:rPr>
        <w:t>библейски мит:</w:t>
      </w:r>
      <w:r w:rsidRPr="00BC48D9">
        <w:rPr>
          <w:rFonts w:ascii="Times New Roman" w:hAnsi="Times New Roman" w:cs="Times New Roman"/>
          <w:i/>
        </w:rPr>
        <w:t xml:space="preserve"> мрак – светлина; небе и земя; океани и морета; растенията; звездите и планетите на небето; животните.</w:t>
      </w:r>
    </w:p>
    <w:p w:rsidR="00152003" w:rsidRPr="00BC48D9" w:rsidRDefault="00152003" w:rsidP="00152003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tbl>
      <w:tblPr>
        <w:tblStyle w:val="TableGrid"/>
        <w:tblW w:w="9634" w:type="dxa"/>
        <w:tblLook w:val="01E0" w:firstRow="1" w:lastRow="1" w:firstColumn="1" w:lastColumn="1" w:noHBand="0" w:noVBand="0"/>
      </w:tblPr>
      <w:tblGrid>
        <w:gridCol w:w="1838"/>
        <w:gridCol w:w="1843"/>
        <w:gridCol w:w="2835"/>
        <w:gridCol w:w="3118"/>
      </w:tblGrid>
      <w:tr w:rsidR="00152003" w:rsidRPr="00BC48D9" w:rsidTr="00F32003">
        <w:tc>
          <w:tcPr>
            <w:tcW w:w="1838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</w:p>
        </w:tc>
        <w:tc>
          <w:tcPr>
            <w:tcW w:w="1843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0 т</w:t>
            </w:r>
          </w:p>
        </w:tc>
        <w:tc>
          <w:tcPr>
            <w:tcW w:w="2835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2 т</w:t>
            </w:r>
          </w:p>
        </w:tc>
        <w:tc>
          <w:tcPr>
            <w:tcW w:w="3118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3 т</w:t>
            </w:r>
          </w:p>
        </w:tc>
      </w:tr>
      <w:tr w:rsidR="00152003" w:rsidRPr="00BC48D9" w:rsidTr="00F32003">
        <w:tc>
          <w:tcPr>
            <w:tcW w:w="1838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По отношение на приликите</w:t>
            </w:r>
          </w:p>
        </w:tc>
        <w:tc>
          <w:tcPr>
            <w:tcW w:w="1843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Не отбелязват подобна прилика</w:t>
            </w:r>
          </w:p>
        </w:tc>
        <w:tc>
          <w:tcPr>
            <w:tcW w:w="2835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Маркират хронологичната сходнос</w:t>
            </w:r>
          </w:p>
        </w:tc>
        <w:tc>
          <w:tcPr>
            <w:tcW w:w="3118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Отбелязват хронологична сходност</w:t>
            </w:r>
          </w:p>
        </w:tc>
      </w:tr>
      <w:tr w:rsidR="00152003" w:rsidRPr="00BC48D9" w:rsidTr="00F32003">
        <w:tc>
          <w:tcPr>
            <w:tcW w:w="1838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По отношение на разликите</w:t>
            </w:r>
          </w:p>
        </w:tc>
        <w:tc>
          <w:tcPr>
            <w:tcW w:w="1843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Не отбелязват първа разлика</w:t>
            </w:r>
          </w:p>
        </w:tc>
        <w:tc>
          <w:tcPr>
            <w:tcW w:w="2835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Маркират, но не доизясняват първа разлика</w:t>
            </w:r>
          </w:p>
        </w:tc>
        <w:tc>
          <w:tcPr>
            <w:tcW w:w="3118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Описват ясно първа разлика</w:t>
            </w:r>
          </w:p>
        </w:tc>
      </w:tr>
      <w:tr w:rsidR="00152003" w:rsidRPr="00BC48D9" w:rsidTr="00F32003">
        <w:tblPrEx>
          <w:tblLook w:val="04A0" w:firstRow="1" w:lastRow="0" w:firstColumn="1" w:lastColumn="0" w:noHBand="0" w:noVBand="1"/>
        </w:tblPrEx>
        <w:tc>
          <w:tcPr>
            <w:tcW w:w="1838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</w:p>
        </w:tc>
        <w:tc>
          <w:tcPr>
            <w:tcW w:w="1843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Не отбелязват втора разлика</w:t>
            </w:r>
          </w:p>
        </w:tc>
        <w:tc>
          <w:tcPr>
            <w:tcW w:w="2835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Маркират, но не доизясняват втора разлика</w:t>
            </w:r>
          </w:p>
        </w:tc>
        <w:tc>
          <w:tcPr>
            <w:tcW w:w="3118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Описват ясно втора разлика</w:t>
            </w:r>
          </w:p>
        </w:tc>
      </w:tr>
      <w:tr w:rsidR="00152003" w:rsidRPr="00BC48D9" w:rsidTr="00F32003">
        <w:tblPrEx>
          <w:tblLook w:val="04A0" w:firstRow="1" w:lastRow="0" w:firstColumn="1" w:lastColumn="0" w:noHBand="0" w:noVBand="1"/>
        </w:tblPrEx>
        <w:tc>
          <w:tcPr>
            <w:tcW w:w="1838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По отношение на езиковата култура</w:t>
            </w:r>
          </w:p>
        </w:tc>
        <w:tc>
          <w:tcPr>
            <w:tcW w:w="1843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Допуска груби и повтарящи се езикови грешки</w:t>
            </w:r>
          </w:p>
        </w:tc>
        <w:tc>
          <w:tcPr>
            <w:tcW w:w="2835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Допуска някои негруби и неповтарящи се езикови грешки</w:t>
            </w:r>
          </w:p>
        </w:tc>
        <w:tc>
          <w:tcPr>
            <w:tcW w:w="3118" w:type="dxa"/>
          </w:tcPr>
          <w:p w:rsidR="00152003" w:rsidRPr="00BC48D9" w:rsidRDefault="00152003" w:rsidP="00F32003">
            <w:pPr>
              <w:jc w:val="both"/>
              <w:rPr>
                <w:i/>
              </w:rPr>
            </w:pPr>
            <w:r w:rsidRPr="00BC48D9">
              <w:rPr>
                <w:i/>
              </w:rPr>
              <w:t>Не допуска груби и повтарящи се езикови грешки</w:t>
            </w:r>
          </w:p>
        </w:tc>
      </w:tr>
    </w:tbl>
    <w:p w:rsidR="00152003" w:rsidRDefault="00152003" w:rsidP="00152003">
      <w:pPr>
        <w:spacing w:after="0" w:line="240" w:lineRule="auto"/>
        <w:rPr>
          <w:rFonts w:ascii="Times New Roman" w:hAnsi="Times New Roman" w:cs="Times New Roman"/>
        </w:rPr>
      </w:pPr>
    </w:p>
    <w:p w:rsidR="00152003" w:rsidRDefault="00152003" w:rsidP="00152003">
      <w:pPr>
        <w:spacing w:after="0"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52003" w:rsidRPr="00BC48D9" w:rsidRDefault="00152003" w:rsidP="00152003">
      <w:pPr>
        <w:spacing w:after="0"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152003" w:rsidRDefault="00152003" w:rsidP="00152003">
      <w:pPr>
        <w:rPr>
          <w:rFonts w:ascii="Times New Roman" w:hAnsi="Times New Roman" w:cs="Times New Roman"/>
          <w:lang w:val="en-US"/>
        </w:rPr>
      </w:pPr>
    </w:p>
    <w:p w:rsidR="00152003" w:rsidRPr="00BC48D9" w:rsidRDefault="00152003" w:rsidP="00152003">
      <w:pPr>
        <w:rPr>
          <w:rFonts w:ascii="Times New Roman" w:hAnsi="Times New Roman" w:cs="Times New Roman"/>
          <w:lang w:val="en-US"/>
        </w:rPr>
      </w:pPr>
    </w:p>
    <w:p w:rsidR="00152003" w:rsidRDefault="00152003"/>
    <w:sectPr w:rsidR="00152003" w:rsidSect="00152003">
      <w:pgSz w:w="11906" w:h="16838"/>
      <w:pgMar w:top="1134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385F" w:rsidRDefault="0093385F" w:rsidP="00152003">
      <w:pPr>
        <w:spacing w:after="0" w:line="240" w:lineRule="auto"/>
      </w:pPr>
      <w:r>
        <w:separator/>
      </w:r>
    </w:p>
  </w:endnote>
  <w:endnote w:type="continuationSeparator" w:id="0">
    <w:p w:rsidR="0093385F" w:rsidRDefault="0093385F" w:rsidP="001520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385F" w:rsidRDefault="0093385F" w:rsidP="00152003">
      <w:pPr>
        <w:spacing w:after="0" w:line="240" w:lineRule="auto"/>
      </w:pPr>
      <w:r>
        <w:separator/>
      </w:r>
    </w:p>
  </w:footnote>
  <w:footnote w:type="continuationSeparator" w:id="0">
    <w:p w:rsidR="0093385F" w:rsidRDefault="0093385F" w:rsidP="001520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003"/>
    <w:rsid w:val="00152003"/>
    <w:rsid w:val="0093385F"/>
    <w:rsid w:val="00E00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848A2"/>
  <w15:chartTrackingRefBased/>
  <w15:docId w15:val="{8B88E5AD-3326-4609-B9A3-6346E2578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20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20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2003"/>
  </w:style>
  <w:style w:type="paragraph" w:styleId="Footer">
    <w:name w:val="footer"/>
    <w:basedOn w:val="Normal"/>
    <w:link w:val="FooterChar"/>
    <w:uiPriority w:val="99"/>
    <w:unhideWhenUsed/>
    <w:rsid w:val="001520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2003"/>
  </w:style>
  <w:style w:type="table" w:styleId="TableGrid">
    <w:name w:val="Table Grid"/>
    <w:basedOn w:val="TableNormal"/>
    <w:uiPriority w:val="59"/>
    <w:rsid w:val="001520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557</Words>
  <Characters>3177</Characters>
  <Application>Microsoft Office Word</Application>
  <DocSecurity>0</DocSecurity>
  <Lines>26</Lines>
  <Paragraphs>7</Paragraphs>
  <ScaleCrop>false</ScaleCrop>
  <Company/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Preslava</dc:creator>
  <cp:keywords/>
  <dc:description/>
  <cp:lastModifiedBy>Preslava</cp:lastModifiedBy>
  <cp:revision>1</cp:revision>
  <dcterms:created xsi:type="dcterms:W3CDTF">2016-09-28T20:17:00Z</dcterms:created>
  <dcterms:modified xsi:type="dcterms:W3CDTF">2016-09-28T20:29:00Z</dcterms:modified>
</cp:coreProperties>
</file>