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BD9" w:rsidRPr="00672728" w:rsidRDefault="00F51CDD" w:rsidP="00672728">
      <w:pPr>
        <w:jc w:val="center"/>
        <w:rPr>
          <w:rFonts w:ascii="Times New Roman" w:hAnsi="Times New Roman" w:cs="Times New Roman"/>
          <w:b/>
          <w:sz w:val="32"/>
          <w:szCs w:val="32"/>
          <w:lang w:val="en-US"/>
        </w:rPr>
      </w:pPr>
      <w:r w:rsidRPr="00672728">
        <w:rPr>
          <w:rFonts w:ascii="Times New Roman" w:hAnsi="Times New Roman" w:cs="Times New Roman"/>
          <w:b/>
          <w:sz w:val="32"/>
          <w:szCs w:val="32"/>
        </w:rPr>
        <w:t>Урок за четивна стратегия</w:t>
      </w:r>
      <w:r w:rsidR="00672728" w:rsidRPr="00672728">
        <w:rPr>
          <w:rFonts w:ascii="Times New Roman" w:hAnsi="Times New Roman" w:cs="Times New Roman"/>
          <w:b/>
          <w:sz w:val="32"/>
          <w:szCs w:val="32"/>
        </w:rPr>
        <w:t xml:space="preserve"> </w:t>
      </w:r>
      <w:r w:rsidR="00672728" w:rsidRPr="00672728">
        <w:rPr>
          <w:rFonts w:ascii="Times New Roman" w:hAnsi="Times New Roman" w:cs="Times New Roman"/>
          <w:b/>
          <w:sz w:val="32"/>
          <w:szCs w:val="32"/>
          <w:lang w:val="en-US"/>
        </w:rPr>
        <w:t>INSERT notes</w:t>
      </w:r>
      <w:bookmarkStart w:id="0" w:name="_GoBack"/>
      <w:bookmarkEnd w:id="0"/>
    </w:p>
    <w:tbl>
      <w:tblPr>
        <w:tblStyle w:val="TableGrid"/>
        <w:tblW w:w="0" w:type="auto"/>
        <w:tblLook w:val="04A0" w:firstRow="1" w:lastRow="0" w:firstColumn="1" w:lastColumn="0" w:noHBand="0" w:noVBand="1"/>
      </w:tblPr>
      <w:tblGrid>
        <w:gridCol w:w="6799"/>
        <w:gridCol w:w="2263"/>
      </w:tblGrid>
      <w:tr w:rsidR="00F51CDD" w:rsidRPr="00672728" w:rsidTr="00F51CDD">
        <w:tc>
          <w:tcPr>
            <w:tcW w:w="6799" w:type="dxa"/>
          </w:tcPr>
          <w:p w:rsidR="00672728" w:rsidRPr="00672728" w:rsidRDefault="00672728" w:rsidP="00672728">
            <w:pPr>
              <w:jc w:val="both"/>
              <w:rPr>
                <w:rFonts w:ascii="Times New Roman" w:hAnsi="Times New Roman" w:cs="Times New Roman"/>
                <w:b/>
              </w:rPr>
            </w:pPr>
            <w:r w:rsidRPr="00672728">
              <w:rPr>
                <w:rFonts w:ascii="Times New Roman" w:hAnsi="Times New Roman" w:cs="Times New Roman"/>
                <w:b/>
              </w:rPr>
              <w:t xml:space="preserve">Цел: </w:t>
            </w:r>
            <w:r w:rsidRPr="00672728">
              <w:rPr>
                <w:rFonts w:ascii="Times New Roman" w:hAnsi="Times New Roman" w:cs="Times New Roman"/>
                <w:b/>
              </w:rPr>
              <w:t xml:space="preserve">Учениците прилагат </w:t>
            </w:r>
            <w:r w:rsidRPr="00672728">
              <w:rPr>
                <w:rFonts w:ascii="Times New Roman" w:hAnsi="Times New Roman" w:cs="Times New Roman"/>
                <w:b/>
                <w:lang w:val="en-US"/>
              </w:rPr>
              <w:t xml:space="preserve">INSERT notes reading </w:t>
            </w:r>
            <w:proofErr w:type="spellStart"/>
            <w:r w:rsidRPr="00672728">
              <w:rPr>
                <w:rFonts w:ascii="Times New Roman" w:hAnsi="Times New Roman" w:cs="Times New Roman"/>
                <w:b/>
                <w:lang w:val="en-US"/>
              </w:rPr>
              <w:t>strategie</w:t>
            </w:r>
            <w:proofErr w:type="spellEnd"/>
          </w:p>
          <w:p w:rsidR="00672728" w:rsidRPr="00672728" w:rsidRDefault="00672728" w:rsidP="00672728">
            <w:pPr>
              <w:jc w:val="both"/>
              <w:rPr>
                <w:rFonts w:ascii="Times New Roman" w:hAnsi="Times New Roman" w:cs="Times New Roman"/>
              </w:rPr>
            </w:pPr>
          </w:p>
          <w:p w:rsidR="00672728" w:rsidRPr="00672728" w:rsidRDefault="00672728" w:rsidP="00672728">
            <w:pPr>
              <w:jc w:val="both"/>
              <w:rPr>
                <w:rFonts w:ascii="Times New Roman" w:hAnsi="Times New Roman" w:cs="Times New Roman"/>
              </w:rPr>
            </w:pPr>
            <w:r w:rsidRPr="00672728">
              <w:rPr>
                <w:rFonts w:ascii="Times New Roman" w:hAnsi="Times New Roman" w:cs="Times New Roman"/>
              </w:rPr>
              <w:t>Ход на урока</w:t>
            </w:r>
          </w:p>
        </w:tc>
        <w:tc>
          <w:tcPr>
            <w:tcW w:w="2263" w:type="dxa"/>
          </w:tcPr>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Необходими материали</w:t>
            </w:r>
          </w:p>
        </w:tc>
      </w:tr>
      <w:tr w:rsidR="00F51CDD" w:rsidRPr="00672728" w:rsidTr="00F51CDD">
        <w:tc>
          <w:tcPr>
            <w:tcW w:w="6799" w:type="dxa"/>
          </w:tcPr>
          <w:p w:rsidR="00F51CDD" w:rsidRPr="00672728" w:rsidRDefault="00F51CDD" w:rsidP="00672728">
            <w:pPr>
              <w:jc w:val="both"/>
              <w:rPr>
                <w:rFonts w:ascii="Times New Roman" w:hAnsi="Times New Roman" w:cs="Times New Roman"/>
                <w:b/>
              </w:rPr>
            </w:pPr>
            <w:r w:rsidRPr="00672728">
              <w:rPr>
                <w:rFonts w:ascii="Times New Roman" w:hAnsi="Times New Roman" w:cs="Times New Roman"/>
                <w:b/>
              </w:rPr>
              <w:t>1.Отваряне на урока</w:t>
            </w:r>
          </w:p>
          <w:p w:rsidR="00F51CDD" w:rsidRPr="00672728" w:rsidRDefault="00F51CDD" w:rsidP="00672728">
            <w:pPr>
              <w:pStyle w:val="ListParagraph"/>
              <w:spacing w:after="0" w:line="240" w:lineRule="auto"/>
              <w:ind w:left="0"/>
              <w:jc w:val="both"/>
              <w:rPr>
                <w:rFonts w:ascii="Times New Roman" w:hAnsi="Times New Roman"/>
              </w:rPr>
            </w:pPr>
            <w:r w:rsidRPr="00672728">
              <w:rPr>
                <w:rFonts w:ascii="Times New Roman" w:hAnsi="Times New Roman"/>
              </w:rPr>
              <w:t xml:space="preserve">Учениците гледат част от клипчето: </w:t>
            </w:r>
            <w:hyperlink r:id="rId7" w:history="1">
              <w:r w:rsidRPr="00672728">
                <w:rPr>
                  <w:rStyle w:val="Hyperlink"/>
                  <w:rFonts w:ascii="Times New Roman" w:hAnsi="Times New Roman"/>
                </w:rPr>
                <w:t>http://www.pbslearningmedia.org/resource/b935ceef-8f96-4517-b423-b3049611f25d/b935ceef-8f96-4517-b423-b3049611f25d/</w:t>
              </w:r>
            </w:hyperlink>
            <w:r w:rsidRPr="00672728">
              <w:rPr>
                <w:rFonts w:ascii="Times New Roman" w:hAnsi="Times New Roman"/>
              </w:rPr>
              <w:t xml:space="preserve"> без звук. Задава им се въпрос какво според тях правят учениците (слагането на цветни листчета и писането нещо върху тях)?</w:t>
            </w:r>
          </w:p>
          <w:p w:rsidR="00F51CDD" w:rsidRPr="00672728" w:rsidRDefault="00F51CDD" w:rsidP="00672728">
            <w:pPr>
              <w:jc w:val="both"/>
              <w:rPr>
                <w:rFonts w:ascii="Times New Roman" w:hAnsi="Times New Roman" w:cs="Times New Roman"/>
              </w:rPr>
            </w:pPr>
          </w:p>
        </w:tc>
        <w:tc>
          <w:tcPr>
            <w:tcW w:w="2263" w:type="dxa"/>
          </w:tcPr>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Компютър, проектор, бяла дъска/др.площ за проектиране</w:t>
            </w:r>
          </w:p>
        </w:tc>
      </w:tr>
      <w:tr w:rsidR="00F51CDD" w:rsidRPr="00672728" w:rsidTr="00F51CDD">
        <w:tc>
          <w:tcPr>
            <w:tcW w:w="6799" w:type="dxa"/>
          </w:tcPr>
          <w:p w:rsidR="00F51CDD" w:rsidRPr="00672728" w:rsidRDefault="00F51CDD" w:rsidP="00672728">
            <w:pPr>
              <w:jc w:val="both"/>
              <w:rPr>
                <w:rFonts w:ascii="Times New Roman" w:hAnsi="Times New Roman" w:cs="Times New Roman"/>
                <w:b/>
              </w:rPr>
            </w:pPr>
            <w:r w:rsidRPr="00672728">
              <w:rPr>
                <w:rFonts w:ascii="Times New Roman" w:hAnsi="Times New Roman" w:cs="Times New Roman"/>
                <w:b/>
              </w:rPr>
              <w:t>2.Въвеждане на материал</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Списъкът със знаци се проектира на презентация</w:t>
            </w:r>
            <w:r w:rsidRPr="00672728">
              <w:rPr>
                <w:rStyle w:val="FootnoteReference"/>
                <w:rFonts w:ascii="Times New Roman" w:hAnsi="Times New Roman" w:cs="Times New Roman"/>
              </w:rPr>
              <w:footnoteReference w:id="1"/>
            </w:r>
          </w:p>
          <w:p w:rsidR="00F51CDD" w:rsidRPr="00672728" w:rsidRDefault="00F51CDD" w:rsidP="00672728">
            <w:pPr>
              <w:jc w:val="both"/>
              <w:rPr>
                <w:rFonts w:ascii="Times New Roman" w:hAnsi="Times New Roman" w:cs="Times New Roman"/>
              </w:rPr>
            </w:pPr>
          </w:p>
          <w:p w:rsidR="00F51CDD" w:rsidRPr="00672728" w:rsidRDefault="00F51CDD" w:rsidP="00672728">
            <w:pPr>
              <w:jc w:val="both"/>
              <w:rPr>
                <w:rFonts w:ascii="Times New Roman" w:hAnsi="Times New Roman" w:cs="Times New Roman"/>
                <w:b/>
              </w:rPr>
            </w:pPr>
            <w:r w:rsidRPr="00672728">
              <w:rPr>
                <w:rFonts w:ascii="Times New Roman" w:hAnsi="Times New Roman" w:cs="Times New Roman"/>
                <w:b/>
              </w:rPr>
              <w:t>І. Знаци, които изразяват мнение за текста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 xml:space="preserve"> √ това потвърждава нещо, което вече знам; съгласен съм</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Х аз мисля по различен начин; не съм съгласен</w:t>
            </w:r>
          </w:p>
          <w:p w:rsidR="00F51CDD" w:rsidRPr="00672728" w:rsidRDefault="00F51CDD" w:rsidP="00672728">
            <w:pPr>
              <w:jc w:val="both"/>
              <w:rPr>
                <w:rFonts w:ascii="Times New Roman" w:hAnsi="Times New Roman" w:cs="Times New Roman"/>
              </w:rPr>
            </w:pPr>
          </w:p>
          <w:p w:rsidR="00F51CDD" w:rsidRPr="00672728" w:rsidRDefault="00F51CDD" w:rsidP="00672728">
            <w:pPr>
              <w:jc w:val="both"/>
              <w:rPr>
                <w:rFonts w:ascii="Times New Roman" w:hAnsi="Times New Roman" w:cs="Times New Roman"/>
                <w:b/>
              </w:rPr>
            </w:pPr>
            <w:r w:rsidRPr="00672728">
              <w:rPr>
                <w:rFonts w:ascii="Times New Roman" w:hAnsi="Times New Roman" w:cs="Times New Roman"/>
                <w:b/>
              </w:rPr>
              <w:t>ІІ. Изразяват отношение към текста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 Супер! това е интересен факт</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 имам нужда от повече информация за това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 имам въпрос за това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 това ме обърква и смущава</w:t>
            </w:r>
          </w:p>
          <w:p w:rsidR="00F51CDD" w:rsidRPr="00672728" w:rsidRDefault="00F51CDD" w:rsidP="00672728">
            <w:pPr>
              <w:jc w:val="both"/>
              <w:rPr>
                <w:rFonts w:ascii="Times New Roman" w:hAnsi="Times New Roman" w:cs="Times New Roman"/>
              </w:rPr>
            </w:pPr>
          </w:p>
          <w:p w:rsidR="00F51CDD" w:rsidRPr="00672728" w:rsidRDefault="00F51CDD" w:rsidP="00672728">
            <w:pPr>
              <w:jc w:val="both"/>
              <w:rPr>
                <w:rFonts w:ascii="Times New Roman" w:hAnsi="Times New Roman" w:cs="Times New Roman"/>
                <w:b/>
              </w:rPr>
            </w:pPr>
            <w:r w:rsidRPr="00672728">
              <w:rPr>
                <w:rFonts w:ascii="Times New Roman" w:hAnsi="Times New Roman" w:cs="Times New Roman"/>
                <w:b/>
              </w:rPr>
              <w:t>ІІІ. Изразяват стойността на текста, от</w:t>
            </w:r>
            <w:r w:rsidRPr="00672728">
              <w:rPr>
                <w:rFonts w:ascii="Times New Roman" w:hAnsi="Times New Roman" w:cs="Times New Roman"/>
                <w:b/>
              </w:rPr>
              <w:t xml:space="preserve"> гледна точка на някаква задача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lang w:val="en-US"/>
              </w:rPr>
              <w:t>NB</w:t>
            </w:r>
            <w:r w:rsidRPr="00672728">
              <w:rPr>
                <w:rFonts w:ascii="Times New Roman" w:hAnsi="Times New Roman" w:cs="Times New Roman"/>
              </w:rPr>
              <w:t xml:space="preserve"> това изглежда важно</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 отговор на въпроса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lang w:val="ru-RU"/>
              </w:rPr>
              <w:t>#</w:t>
            </w:r>
            <w:r w:rsidRPr="00672728">
              <w:rPr>
                <w:rFonts w:ascii="Times New Roman" w:hAnsi="Times New Roman" w:cs="Times New Roman"/>
              </w:rPr>
              <w:t xml:space="preserve"> пример</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(картинка на човека) – личност за запомняне</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rPr>
              <w:t>(къщичка) място за запомняне</w:t>
            </w:r>
          </w:p>
          <w:p w:rsidR="00F51CDD" w:rsidRPr="00672728" w:rsidRDefault="00F51CDD" w:rsidP="00672728">
            <w:pPr>
              <w:jc w:val="both"/>
              <w:rPr>
                <w:rFonts w:ascii="Times New Roman" w:hAnsi="Times New Roman" w:cs="Times New Roman"/>
                <w:lang w:val="en-US"/>
              </w:rPr>
            </w:pPr>
            <w:r w:rsidRPr="00672728">
              <w:rPr>
                <w:rFonts w:ascii="Times New Roman" w:hAnsi="Times New Roman" w:cs="Times New Roman"/>
                <w:lang w:val="en-US"/>
              </w:rPr>
              <w:t>TT – text to text connection</w:t>
            </w:r>
          </w:p>
          <w:p w:rsidR="00F51CDD" w:rsidRPr="00672728" w:rsidRDefault="00F51CDD" w:rsidP="00672728">
            <w:pPr>
              <w:jc w:val="both"/>
              <w:rPr>
                <w:rFonts w:ascii="Times New Roman" w:hAnsi="Times New Roman" w:cs="Times New Roman"/>
                <w:lang w:val="en-US"/>
              </w:rPr>
            </w:pPr>
            <w:r w:rsidRPr="00672728">
              <w:rPr>
                <w:rFonts w:ascii="Times New Roman" w:hAnsi="Times New Roman" w:cs="Times New Roman"/>
                <w:lang w:val="en-US"/>
              </w:rPr>
              <w:t xml:space="preserve">TS – text </w:t>
            </w:r>
            <w:proofErr w:type="spellStart"/>
            <w:r w:rsidRPr="00672728">
              <w:rPr>
                <w:rFonts w:ascii="Times New Roman" w:hAnsi="Times New Roman" w:cs="Times New Roman"/>
                <w:lang w:val="en-US"/>
              </w:rPr>
              <w:t>toself</w:t>
            </w:r>
            <w:proofErr w:type="spellEnd"/>
            <w:r w:rsidRPr="00672728">
              <w:rPr>
                <w:rFonts w:ascii="Times New Roman" w:hAnsi="Times New Roman" w:cs="Times New Roman"/>
                <w:lang w:val="en-US"/>
              </w:rPr>
              <w:t xml:space="preserve"> connection</w:t>
            </w:r>
          </w:p>
          <w:p w:rsidR="00F51CDD" w:rsidRPr="00672728" w:rsidRDefault="00F51CDD" w:rsidP="00672728">
            <w:pPr>
              <w:jc w:val="both"/>
              <w:rPr>
                <w:rFonts w:ascii="Times New Roman" w:hAnsi="Times New Roman" w:cs="Times New Roman"/>
                <w:lang w:val="en-US"/>
              </w:rPr>
            </w:pPr>
            <w:r w:rsidRPr="00672728">
              <w:rPr>
                <w:rFonts w:ascii="Times New Roman" w:hAnsi="Times New Roman" w:cs="Times New Roman"/>
                <w:lang w:val="en-US"/>
              </w:rPr>
              <w:t>TW- text to world connection</w:t>
            </w:r>
          </w:p>
          <w:p w:rsidR="00F51CDD" w:rsidRPr="00672728" w:rsidRDefault="00F51CDD" w:rsidP="00672728">
            <w:pPr>
              <w:jc w:val="both"/>
              <w:rPr>
                <w:rFonts w:ascii="Times New Roman" w:hAnsi="Times New Roman" w:cs="Times New Roman"/>
                <w:lang w:val="en-US"/>
              </w:rPr>
            </w:pPr>
          </w:p>
          <w:p w:rsidR="00F51CDD" w:rsidRPr="00672728" w:rsidRDefault="00F51CDD" w:rsidP="00672728">
            <w:pPr>
              <w:jc w:val="both"/>
              <w:rPr>
                <w:rFonts w:ascii="Times New Roman" w:hAnsi="Times New Roman" w:cs="Times New Roman"/>
                <w:b/>
              </w:rPr>
            </w:pPr>
            <w:r w:rsidRPr="00672728">
              <w:rPr>
                <w:rFonts w:ascii="Times New Roman" w:hAnsi="Times New Roman" w:cs="Times New Roman"/>
                <w:b/>
              </w:rPr>
              <w:t>ІV. Изразяват начина на четене (процесите, които се случват, докато четем текста)</w:t>
            </w:r>
          </w:p>
          <w:p w:rsidR="00F51CDD" w:rsidRPr="00672728" w:rsidRDefault="00F51CDD" w:rsidP="00672728">
            <w:pPr>
              <w:jc w:val="both"/>
              <w:rPr>
                <w:rFonts w:ascii="Times New Roman" w:hAnsi="Times New Roman" w:cs="Times New Roman"/>
              </w:rPr>
            </w:pPr>
            <w:r w:rsidRPr="00672728">
              <w:rPr>
                <w:rFonts w:ascii="Times New Roman" w:hAnsi="Times New Roman" w:cs="Times New Roman"/>
                <w:lang w:val="en-US"/>
              </w:rPr>
              <w:t xml:space="preserve">V – </w:t>
            </w:r>
            <w:proofErr w:type="spellStart"/>
            <w:r w:rsidRPr="00672728">
              <w:rPr>
                <w:rFonts w:ascii="Times New Roman" w:hAnsi="Times New Roman" w:cs="Times New Roman"/>
                <w:lang w:val="en-US"/>
              </w:rPr>
              <w:t>Vizualize</w:t>
            </w:r>
            <w:proofErr w:type="spellEnd"/>
          </w:p>
          <w:p w:rsidR="00F51CDD" w:rsidRPr="00672728" w:rsidRDefault="00F51CDD" w:rsidP="00672728">
            <w:pPr>
              <w:jc w:val="both"/>
              <w:rPr>
                <w:rFonts w:ascii="Times New Roman" w:hAnsi="Times New Roman" w:cs="Times New Roman"/>
                <w:lang w:val="en-US"/>
              </w:rPr>
            </w:pPr>
            <w:r w:rsidRPr="00672728">
              <w:rPr>
                <w:rFonts w:ascii="Times New Roman" w:hAnsi="Times New Roman" w:cs="Times New Roman"/>
                <w:lang w:val="en-US"/>
              </w:rPr>
              <w:t>P – predict</w:t>
            </w:r>
          </w:p>
          <w:p w:rsidR="00F51CDD" w:rsidRPr="00672728" w:rsidRDefault="00F51CDD" w:rsidP="00672728">
            <w:pPr>
              <w:jc w:val="both"/>
              <w:rPr>
                <w:rFonts w:ascii="Times New Roman" w:hAnsi="Times New Roman" w:cs="Times New Roman"/>
                <w:lang w:val="en-US"/>
              </w:rPr>
            </w:pPr>
            <w:r w:rsidRPr="00672728">
              <w:rPr>
                <w:rFonts w:ascii="Times New Roman" w:hAnsi="Times New Roman" w:cs="Times New Roman"/>
                <w:lang w:val="en-US"/>
              </w:rPr>
              <w:t xml:space="preserve">I – </w:t>
            </w:r>
            <w:proofErr w:type="spellStart"/>
            <w:r w:rsidRPr="00672728">
              <w:rPr>
                <w:rFonts w:ascii="Times New Roman" w:hAnsi="Times New Roman" w:cs="Times New Roman"/>
                <w:lang w:val="en-US"/>
              </w:rPr>
              <w:t>infern</w:t>
            </w:r>
            <w:proofErr w:type="spellEnd"/>
            <w:r w:rsidRPr="00672728">
              <w:rPr>
                <w:rFonts w:ascii="Times New Roman" w:hAnsi="Times New Roman" w:cs="Times New Roman"/>
                <w:lang w:val="en-US"/>
              </w:rPr>
              <w:t xml:space="preserve"> </w:t>
            </w:r>
            <w:r w:rsidRPr="00672728">
              <w:rPr>
                <w:rFonts w:ascii="Times New Roman" w:hAnsi="Times New Roman" w:cs="Times New Roman"/>
              </w:rPr>
              <w:t>(</w:t>
            </w:r>
            <w:r w:rsidRPr="00672728">
              <w:rPr>
                <w:rFonts w:ascii="Times New Roman" w:hAnsi="Times New Roman" w:cs="Times New Roman"/>
                <w:lang w:val="en-US"/>
              </w:rPr>
              <w:t>between lines)</w:t>
            </w:r>
          </w:p>
          <w:p w:rsidR="00F51CDD" w:rsidRPr="00672728" w:rsidRDefault="00F51CDD" w:rsidP="00672728">
            <w:pPr>
              <w:jc w:val="both"/>
              <w:rPr>
                <w:rFonts w:ascii="Times New Roman" w:hAnsi="Times New Roman" w:cs="Times New Roman"/>
              </w:rPr>
            </w:pPr>
          </w:p>
        </w:tc>
        <w:tc>
          <w:tcPr>
            <w:tcW w:w="2263" w:type="dxa"/>
          </w:tcPr>
          <w:p w:rsidR="00F51CDD" w:rsidRPr="00672728" w:rsidRDefault="00F51CDD" w:rsidP="00672728">
            <w:pPr>
              <w:jc w:val="both"/>
              <w:rPr>
                <w:rFonts w:ascii="Times New Roman" w:hAnsi="Times New Roman" w:cs="Times New Roman"/>
              </w:rPr>
            </w:pPr>
          </w:p>
        </w:tc>
      </w:tr>
      <w:tr w:rsidR="00F51CDD" w:rsidRPr="00672728" w:rsidTr="00F51CDD">
        <w:tc>
          <w:tcPr>
            <w:tcW w:w="6799" w:type="dxa"/>
          </w:tcPr>
          <w:p w:rsidR="00F51CDD" w:rsidRPr="00672728" w:rsidRDefault="0016088A" w:rsidP="00672728">
            <w:pPr>
              <w:jc w:val="both"/>
              <w:rPr>
                <w:rFonts w:ascii="Times New Roman" w:hAnsi="Times New Roman" w:cs="Times New Roman"/>
                <w:b/>
              </w:rPr>
            </w:pPr>
            <w:r w:rsidRPr="00672728">
              <w:rPr>
                <w:rFonts w:ascii="Times New Roman" w:hAnsi="Times New Roman" w:cs="Times New Roman"/>
                <w:b/>
                <w:lang w:val="en-US"/>
              </w:rPr>
              <w:t>3</w:t>
            </w:r>
            <w:r w:rsidRPr="00672728">
              <w:rPr>
                <w:rFonts w:ascii="Times New Roman" w:hAnsi="Times New Roman" w:cs="Times New Roman"/>
                <w:b/>
              </w:rPr>
              <w:t>.Упражнение, което да направите с учениците</w:t>
            </w:r>
          </w:p>
          <w:p w:rsidR="0016088A" w:rsidRPr="00672728" w:rsidRDefault="0016088A" w:rsidP="00672728">
            <w:pPr>
              <w:jc w:val="both"/>
              <w:rPr>
                <w:rFonts w:ascii="Times New Roman" w:hAnsi="Times New Roman" w:cs="Times New Roman"/>
              </w:rPr>
            </w:pPr>
            <w:r w:rsidRPr="00672728">
              <w:rPr>
                <w:rFonts w:ascii="Times New Roman" w:hAnsi="Times New Roman" w:cs="Times New Roman"/>
              </w:rPr>
              <w:t>Прожектирате текста и заедно решавате какви знаци може да се поставят на редовете. Важно е да обясните, че някои знаци са универсални, а някои индивидуални. Например знакът за пример или за отвотор на въпрос няма как да се подлагат на различно тълкуване от различни хора. Но знаците от типа „Супер!“ или „Имам въпрос за това“ са индивидуални.</w:t>
            </w:r>
          </w:p>
          <w:p w:rsidR="0016088A" w:rsidRPr="00672728" w:rsidRDefault="0016088A" w:rsidP="00672728">
            <w:pPr>
              <w:jc w:val="both"/>
              <w:rPr>
                <w:rFonts w:ascii="Times New Roman" w:hAnsi="Times New Roman" w:cs="Times New Roman"/>
              </w:rPr>
            </w:pPr>
            <w:r w:rsidRPr="00672728">
              <w:rPr>
                <w:rFonts w:ascii="Times New Roman" w:hAnsi="Times New Roman" w:cs="Times New Roman"/>
              </w:rPr>
              <w:t>Всеки ученик трябва да разполага с разпечатан текст пред себе си.</w:t>
            </w:r>
          </w:p>
          <w:p w:rsidR="0016088A" w:rsidRPr="00672728" w:rsidRDefault="0016088A" w:rsidP="00672728">
            <w:pPr>
              <w:jc w:val="both"/>
              <w:rPr>
                <w:rFonts w:ascii="Times New Roman" w:hAnsi="Times New Roman" w:cs="Times New Roman"/>
              </w:rPr>
            </w:pPr>
          </w:p>
        </w:tc>
        <w:tc>
          <w:tcPr>
            <w:tcW w:w="2263" w:type="dxa"/>
          </w:tcPr>
          <w:p w:rsidR="00F51CDD" w:rsidRPr="00672728" w:rsidRDefault="0016088A" w:rsidP="00672728">
            <w:pPr>
              <w:jc w:val="both"/>
              <w:rPr>
                <w:rFonts w:ascii="Times New Roman" w:hAnsi="Times New Roman" w:cs="Times New Roman"/>
              </w:rPr>
            </w:pPr>
            <w:r w:rsidRPr="00672728">
              <w:rPr>
                <w:rFonts w:ascii="Times New Roman" w:hAnsi="Times New Roman" w:cs="Times New Roman"/>
              </w:rPr>
              <w:t>Компютър, проектор, бяла дъска, маркер</w:t>
            </w:r>
          </w:p>
          <w:p w:rsidR="0016088A" w:rsidRPr="00672728" w:rsidRDefault="0016088A" w:rsidP="00672728">
            <w:pPr>
              <w:jc w:val="both"/>
              <w:rPr>
                <w:rFonts w:ascii="Times New Roman" w:hAnsi="Times New Roman" w:cs="Times New Roman"/>
              </w:rPr>
            </w:pPr>
          </w:p>
          <w:p w:rsidR="0016088A" w:rsidRPr="00672728" w:rsidRDefault="0016088A" w:rsidP="00672728">
            <w:pPr>
              <w:jc w:val="both"/>
              <w:rPr>
                <w:rFonts w:ascii="Times New Roman" w:hAnsi="Times New Roman" w:cs="Times New Roman"/>
              </w:rPr>
            </w:pPr>
            <w:r w:rsidRPr="00672728">
              <w:rPr>
                <w:rFonts w:ascii="Times New Roman" w:hAnsi="Times New Roman" w:cs="Times New Roman"/>
              </w:rPr>
              <w:t>Разпечатани текстове спрямо броя ученици в класа</w:t>
            </w:r>
          </w:p>
        </w:tc>
      </w:tr>
      <w:tr w:rsidR="00F51CDD" w:rsidRPr="00672728" w:rsidTr="00F51CDD">
        <w:tc>
          <w:tcPr>
            <w:tcW w:w="6799" w:type="dxa"/>
          </w:tcPr>
          <w:p w:rsidR="0016088A" w:rsidRPr="00672728" w:rsidRDefault="0016088A" w:rsidP="00672728">
            <w:pPr>
              <w:jc w:val="both"/>
              <w:rPr>
                <w:rFonts w:ascii="Times New Roman" w:hAnsi="Times New Roman" w:cs="Times New Roman"/>
              </w:rPr>
            </w:pPr>
            <w:r w:rsidRPr="00672728">
              <w:rPr>
                <w:rFonts w:ascii="Times New Roman" w:hAnsi="Times New Roman" w:cs="Times New Roman"/>
              </w:rPr>
              <w:lastRenderedPageBreak/>
              <w:t>Какво представлява библиотерапията?</w:t>
            </w:r>
            <w:r w:rsidRPr="00672728">
              <w:rPr>
                <w:rStyle w:val="FootnoteReference"/>
                <w:rFonts w:ascii="Times New Roman" w:hAnsi="Times New Roman" w:cs="Times New Roman"/>
              </w:rPr>
              <w:footnoteReference w:id="2"/>
            </w:r>
            <w:r w:rsidRPr="00672728">
              <w:rPr>
                <w:rFonts w:ascii="Times New Roman" w:hAnsi="Times New Roman" w:cs="Times New Roman"/>
              </w:rPr>
              <w:t xml:space="preserve"> </w:t>
            </w:r>
            <w:r w:rsidRPr="00672728">
              <w:rPr>
                <w:rFonts w:ascii="Times New Roman" w:hAnsi="Times New Roman" w:cs="Times New Roman"/>
              </w:rPr>
              <w:br/>
            </w:r>
            <w:r w:rsidRPr="00672728">
              <w:rPr>
                <w:rFonts w:ascii="Times New Roman" w:hAnsi="Times New Roman" w:cs="Times New Roman"/>
              </w:rPr>
              <w:br/>
              <w:t>Библиотерапията е метод в алтернативната медицина, вид терапия, която не се практикува самостоятелно, а като част от психологическото лечение на пациента. Прилага се за лечение на заболявания като агорафобия, алкохолизъм, депресия, дислексия, невроза, ниска самооценка, стрес, сексуални отклонения, тревожност, хранителни разстройства. Подходяща е не само за възрастни, но и за деца.Библиотерапията помага на малките в случаи на развод в семейството, лишаване от свобода на единия родител, смърт на близък роднина или приятел,</w:t>
            </w:r>
            <w:r w:rsidRPr="00672728">
              <w:rPr>
                <w:rStyle w:val="Strong"/>
                <w:rFonts w:ascii="Times New Roman" w:hAnsi="Times New Roman" w:cs="Times New Roman"/>
                <w:color w:val="789E38"/>
              </w:rPr>
              <w:t xml:space="preserve"> </w:t>
            </w:r>
            <w:r w:rsidRPr="00672728">
              <w:rPr>
                <w:rFonts w:ascii="Times New Roman" w:hAnsi="Times New Roman" w:cs="Times New Roman"/>
              </w:rPr>
              <w:t>осиновяване.</w:t>
            </w:r>
          </w:p>
          <w:p w:rsidR="0016088A" w:rsidRPr="00672728" w:rsidRDefault="0016088A" w:rsidP="00672728">
            <w:pPr>
              <w:pStyle w:val="ListParagraph"/>
              <w:spacing w:after="0" w:line="240" w:lineRule="auto"/>
              <w:jc w:val="both"/>
              <w:rPr>
                <w:rFonts w:ascii="Times New Roman" w:hAnsi="Times New Roman"/>
                <w:color w:val="202020"/>
              </w:rPr>
            </w:pPr>
          </w:p>
          <w:p w:rsidR="00F51CDD" w:rsidRPr="00672728" w:rsidRDefault="0016088A" w:rsidP="00672728">
            <w:pPr>
              <w:jc w:val="both"/>
              <w:rPr>
                <w:rFonts w:ascii="Times New Roman" w:hAnsi="Times New Roman" w:cs="Times New Roman"/>
              </w:rPr>
            </w:pPr>
            <w:r w:rsidRPr="00672728">
              <w:rPr>
                <w:rFonts w:ascii="Times New Roman" w:hAnsi="Times New Roman" w:cs="Times New Roman"/>
              </w:rPr>
              <w:t>Библиотерапията не е позната в България, но тя съществува още от времето на Древна Елада. Според гърците литературата и четенето били от полза за мисленето на човек и неговото психологическо равновесие. По-късно, през 1930г., в САЩ специалисти също започнали да прилагат лечението с книги предимно върху войници.</w:t>
            </w:r>
          </w:p>
          <w:p w:rsidR="0016088A" w:rsidRPr="00672728" w:rsidRDefault="0016088A" w:rsidP="00672728">
            <w:pPr>
              <w:jc w:val="both"/>
              <w:rPr>
                <w:rFonts w:ascii="Times New Roman" w:hAnsi="Times New Roman" w:cs="Times New Roman"/>
              </w:rPr>
            </w:pPr>
            <w:r w:rsidRPr="00672728">
              <w:rPr>
                <w:rFonts w:ascii="Times New Roman" w:hAnsi="Times New Roman" w:cs="Times New Roman"/>
              </w:rPr>
              <w:t>Методът придобил популярност след Втората световна война, когато много хора били с психични проблеми. Днес сред най-големите привърженици на библиотерапията са англичаните и по-специално, живущите в Лондо</w:t>
            </w:r>
            <w:r w:rsidRPr="00672728">
              <w:rPr>
                <w:rFonts w:ascii="Times New Roman" w:hAnsi="Times New Roman" w:cs="Times New Roman"/>
              </w:rPr>
              <w:t>н.</w:t>
            </w:r>
          </w:p>
          <w:p w:rsidR="0016088A" w:rsidRPr="00672728" w:rsidRDefault="0016088A" w:rsidP="00672728">
            <w:pPr>
              <w:jc w:val="both"/>
              <w:rPr>
                <w:rFonts w:ascii="Times New Roman" w:hAnsi="Times New Roman" w:cs="Times New Roman"/>
              </w:rPr>
            </w:pPr>
          </w:p>
        </w:tc>
        <w:tc>
          <w:tcPr>
            <w:tcW w:w="2263" w:type="dxa"/>
          </w:tcPr>
          <w:p w:rsidR="00F51CDD" w:rsidRPr="00672728" w:rsidRDefault="00F51CDD" w:rsidP="00672728">
            <w:pPr>
              <w:jc w:val="both"/>
              <w:rPr>
                <w:rFonts w:ascii="Times New Roman" w:hAnsi="Times New Roman" w:cs="Times New Roman"/>
              </w:rPr>
            </w:pPr>
          </w:p>
        </w:tc>
      </w:tr>
      <w:tr w:rsidR="00F51CDD" w:rsidRPr="00672728" w:rsidTr="00F51CDD">
        <w:tc>
          <w:tcPr>
            <w:tcW w:w="6799" w:type="dxa"/>
          </w:tcPr>
          <w:p w:rsidR="00F51CDD" w:rsidRPr="00672728" w:rsidRDefault="0016088A" w:rsidP="00672728">
            <w:pPr>
              <w:jc w:val="both"/>
              <w:rPr>
                <w:rFonts w:ascii="Times New Roman" w:hAnsi="Times New Roman" w:cs="Times New Roman"/>
                <w:b/>
              </w:rPr>
            </w:pPr>
            <w:r w:rsidRPr="00672728">
              <w:rPr>
                <w:rFonts w:ascii="Times New Roman" w:hAnsi="Times New Roman" w:cs="Times New Roman"/>
                <w:b/>
              </w:rPr>
              <w:t>4. Упражнение, което учениците да изпълнят самостоятелно</w:t>
            </w:r>
          </w:p>
          <w:p w:rsidR="0016088A" w:rsidRPr="00672728" w:rsidRDefault="0016088A"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rPr>
            </w:pPr>
            <w:r w:rsidRPr="00672728">
              <w:rPr>
                <w:rFonts w:ascii="Times New Roman" w:hAnsi="Times New Roman" w:cs="Times New Roman"/>
              </w:rPr>
              <w:t xml:space="preserve">Всеки ученик получава работен лист с текста. Има 5 минути да го прочете и да сложи поне 5 знака в полето около него. След това следват 3 минути обсъждане на поставените знаци с другия ученик на чина. Третата стъпка е групиране на учениците в групи от по 4-5 души, които финално да дообсъдят кой какво е сложил и къде. Групата попълва групов работен лист, който предава на учителя с нанесени имена на работещите в групата. </w:t>
            </w:r>
          </w:p>
          <w:p w:rsidR="00A074B7" w:rsidRPr="00672728" w:rsidRDefault="00A074B7" w:rsidP="00672728">
            <w:pPr>
              <w:jc w:val="both"/>
              <w:rPr>
                <w:rFonts w:ascii="Times New Roman" w:hAnsi="Times New Roman" w:cs="Times New Roman"/>
              </w:rPr>
            </w:pPr>
            <w:r w:rsidRPr="00672728">
              <w:rPr>
                <w:rFonts w:ascii="Times New Roman" w:hAnsi="Times New Roman" w:cs="Times New Roman"/>
              </w:rPr>
              <w:t>Ако има някакви общи въпроси, учителят отговаря на тях. По време на процеса на споделяне той обхожда групите и наблюдава работата на учениците.</w:t>
            </w:r>
          </w:p>
          <w:p w:rsidR="00A074B7" w:rsidRPr="00672728" w:rsidRDefault="00A074B7"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rPr>
            </w:pPr>
            <w:r w:rsidRPr="00672728">
              <w:rPr>
                <w:rStyle w:val="Strong"/>
                <w:rFonts w:ascii="Times New Roman" w:hAnsi="Times New Roman" w:cs="Times New Roman"/>
              </w:rPr>
              <w:t>Как лекуват книгите?</w:t>
            </w:r>
            <w:r w:rsidRPr="00672728">
              <w:rPr>
                <w:rStyle w:val="FootnoteReference"/>
                <w:rFonts w:ascii="Times New Roman" w:hAnsi="Times New Roman" w:cs="Times New Roman"/>
                <w:b/>
                <w:bCs/>
              </w:rPr>
              <w:footnoteReference w:id="3"/>
            </w:r>
            <w:r w:rsidRPr="00672728">
              <w:rPr>
                <w:rFonts w:ascii="Times New Roman" w:hAnsi="Times New Roman" w:cs="Times New Roman"/>
              </w:rPr>
              <w:br/>
            </w:r>
            <w:r w:rsidRPr="00672728">
              <w:rPr>
                <w:rFonts w:ascii="Times New Roman" w:hAnsi="Times New Roman" w:cs="Times New Roman"/>
              </w:rPr>
              <w:br/>
              <w:t>Макар не всички лекари да смятат библиотерапията за ефективен метод на лечение, тези, които одобряват идеята, са се потрудили доста, за да докажат, че книгите наистина лекуват.</w:t>
            </w:r>
            <w:r w:rsidRPr="00672728">
              <w:rPr>
                <w:rStyle w:val="apple-converted-space"/>
                <w:rFonts w:ascii="Times New Roman" w:hAnsi="Times New Roman" w:cs="Times New Roman"/>
              </w:rPr>
              <w:t> </w:t>
            </w:r>
            <w:r w:rsidRPr="00672728">
              <w:rPr>
                <w:rStyle w:val="Strong"/>
                <w:rFonts w:ascii="Times New Roman" w:hAnsi="Times New Roman" w:cs="Times New Roman"/>
              </w:rPr>
              <w:t>Библиотерапията се основава на вроденото чувство у човек да се идентифицира с другите.</w:t>
            </w:r>
            <w:r w:rsidRPr="00672728">
              <w:rPr>
                <w:rStyle w:val="apple-converted-space"/>
                <w:rFonts w:ascii="Times New Roman" w:hAnsi="Times New Roman" w:cs="Times New Roman"/>
                <w:bCs/>
              </w:rPr>
              <w:t> </w:t>
            </w:r>
            <w:r w:rsidRPr="00672728">
              <w:rPr>
                <w:rStyle w:val="Strong"/>
                <w:rFonts w:ascii="Times New Roman" w:hAnsi="Times New Roman" w:cs="Times New Roman"/>
              </w:rPr>
              <w:t>В конкретния случай лекарите използват главните герои от книгите</w:t>
            </w:r>
            <w:r w:rsidRPr="00672728">
              <w:rPr>
                <w:rStyle w:val="apple-converted-space"/>
                <w:rFonts w:ascii="Times New Roman" w:hAnsi="Times New Roman" w:cs="Times New Roman"/>
              </w:rPr>
              <w:t> </w:t>
            </w:r>
            <w:r w:rsidRPr="00672728">
              <w:rPr>
                <w:rFonts w:ascii="Times New Roman" w:hAnsi="Times New Roman" w:cs="Times New Roman"/>
              </w:rPr>
              <w:t>– по този начин болният успява да открие същността на проблема и да го анализира.</w:t>
            </w:r>
            <w:r w:rsidRPr="00672728">
              <w:rPr>
                <w:rFonts w:ascii="Times New Roman" w:hAnsi="Times New Roman" w:cs="Times New Roman"/>
              </w:rPr>
              <w:br/>
            </w:r>
            <w:r w:rsidRPr="00672728">
              <w:rPr>
                <w:rFonts w:ascii="Times New Roman" w:hAnsi="Times New Roman" w:cs="Times New Roman"/>
              </w:rPr>
              <w:br/>
              <w:t>Освен това вижда, че не е единственият с подобни тревоги и че може да се намери подходящо решение.</w:t>
            </w:r>
            <w:r w:rsidRPr="00672728">
              <w:rPr>
                <w:rStyle w:val="apple-converted-space"/>
                <w:rFonts w:ascii="Times New Roman" w:hAnsi="Times New Roman" w:cs="Times New Roman"/>
              </w:rPr>
              <w:t> </w:t>
            </w:r>
            <w:r w:rsidRPr="00672728">
              <w:rPr>
                <w:rStyle w:val="Strong"/>
                <w:rFonts w:ascii="Times New Roman" w:hAnsi="Times New Roman" w:cs="Times New Roman"/>
              </w:rPr>
              <w:t>Библиотерапията помага на по-затворените да проговорят за проблемите си, повишава самочувствието им, прави ги по-доверчиви и разбира се повишава настроението им</w:t>
            </w:r>
            <w:r w:rsidRPr="00672728">
              <w:rPr>
                <w:rFonts w:ascii="Times New Roman" w:hAnsi="Times New Roman" w:cs="Times New Roman"/>
              </w:rPr>
              <w:t>. Не на последно място лечението с книги се отразява положително на грамотността и разширява светогледа.</w:t>
            </w:r>
            <w:r w:rsidRPr="00672728">
              <w:rPr>
                <w:rFonts w:ascii="Times New Roman" w:hAnsi="Times New Roman" w:cs="Times New Roman"/>
              </w:rPr>
              <w:br/>
            </w:r>
            <w:r w:rsidRPr="00672728">
              <w:rPr>
                <w:rFonts w:ascii="Times New Roman" w:hAnsi="Times New Roman" w:cs="Times New Roman"/>
              </w:rPr>
              <w:lastRenderedPageBreak/>
              <w:br/>
              <w:t>Не всяка книга е подходяща за библиотерапията. Обикновено се използват жанрове като белетристика, драма, поезия, чете се биографична литература.</w:t>
            </w:r>
            <w:r w:rsidRPr="00672728">
              <w:rPr>
                <w:rStyle w:val="apple-converted-space"/>
                <w:rFonts w:ascii="Times New Roman" w:hAnsi="Times New Roman" w:cs="Times New Roman"/>
                <w:bCs/>
              </w:rPr>
              <w:t> </w:t>
            </w:r>
            <w:r w:rsidRPr="00672728">
              <w:rPr>
                <w:rStyle w:val="Strong"/>
                <w:rFonts w:ascii="Times New Roman" w:hAnsi="Times New Roman" w:cs="Times New Roman"/>
              </w:rPr>
              <w:t>Целта е книгата да е възможно по-реалистична и близка до положението, в което е изпаднал пациентът.</w:t>
            </w:r>
            <w:r w:rsidRPr="00672728">
              <w:rPr>
                <w:rStyle w:val="apple-converted-space"/>
                <w:rFonts w:ascii="Times New Roman" w:hAnsi="Times New Roman" w:cs="Times New Roman"/>
              </w:rPr>
              <w:t> </w:t>
            </w:r>
            <w:r w:rsidRPr="00672728">
              <w:rPr>
                <w:rFonts w:ascii="Times New Roman" w:hAnsi="Times New Roman" w:cs="Times New Roman"/>
              </w:rPr>
              <w:t>Лекуващият специалист трябва да подбере списък с литература, която да съответства на проблема на болния. Книгите трябва да са увлекателни, да отговарят на възрастта на пациента и на образованието му.</w:t>
            </w:r>
            <w:r w:rsidRPr="00672728">
              <w:rPr>
                <w:rFonts w:ascii="Times New Roman" w:hAnsi="Times New Roman" w:cs="Times New Roman"/>
              </w:rPr>
              <w:br/>
            </w:r>
            <w:r w:rsidRPr="00672728">
              <w:rPr>
                <w:rFonts w:ascii="Times New Roman" w:hAnsi="Times New Roman" w:cs="Times New Roman"/>
              </w:rPr>
              <w:br/>
            </w:r>
            <w:r w:rsidRPr="00672728">
              <w:rPr>
                <w:rStyle w:val="Strong"/>
                <w:rFonts w:ascii="Times New Roman" w:hAnsi="Times New Roman" w:cs="Times New Roman"/>
              </w:rPr>
              <w:t>Желателно е библиотерапията да се провежда в терапевтична среда, под контрола на лекари, защото така резултатите идват по-бързо.</w:t>
            </w:r>
            <w:r w:rsidRPr="00672728">
              <w:rPr>
                <w:rStyle w:val="apple-converted-space"/>
                <w:rFonts w:ascii="Times New Roman" w:hAnsi="Times New Roman" w:cs="Times New Roman"/>
              </w:rPr>
              <w:t> </w:t>
            </w:r>
            <w:r w:rsidRPr="00672728">
              <w:rPr>
                <w:rFonts w:ascii="Times New Roman" w:hAnsi="Times New Roman" w:cs="Times New Roman"/>
              </w:rPr>
              <w:t>В по-леки случаи обаче е позволено провеждането на библиотерапия в домашни условия, използвайки книги за „самопомощ“.</w:t>
            </w:r>
            <w:r w:rsidRPr="00672728">
              <w:rPr>
                <w:rFonts w:ascii="Times New Roman" w:hAnsi="Times New Roman" w:cs="Times New Roman"/>
              </w:rPr>
              <w:br/>
            </w:r>
            <w:r w:rsidRPr="00672728">
              <w:rPr>
                <w:rFonts w:ascii="Times New Roman" w:hAnsi="Times New Roman" w:cs="Times New Roman"/>
              </w:rPr>
              <w:br/>
            </w:r>
            <w:r w:rsidRPr="00672728">
              <w:rPr>
                <w:rStyle w:val="Strong"/>
                <w:rFonts w:ascii="Times New Roman" w:hAnsi="Times New Roman" w:cs="Times New Roman"/>
              </w:rPr>
              <w:t>Методи и недостатъци на библиотерапията</w:t>
            </w:r>
            <w:r w:rsidRPr="00672728">
              <w:rPr>
                <w:rFonts w:ascii="Times New Roman" w:hAnsi="Times New Roman" w:cs="Times New Roman"/>
              </w:rPr>
              <w:br/>
            </w:r>
            <w:r w:rsidRPr="00672728">
              <w:rPr>
                <w:rFonts w:ascii="Times New Roman" w:hAnsi="Times New Roman" w:cs="Times New Roman"/>
              </w:rPr>
              <w:br/>
              <w:t>Не е достатъчно само да четете, за да усетите резултата от библиотерапията.</w:t>
            </w:r>
            <w:r w:rsidRPr="00672728">
              <w:rPr>
                <w:rStyle w:val="apple-converted-space"/>
                <w:rFonts w:ascii="Times New Roman" w:hAnsi="Times New Roman" w:cs="Times New Roman"/>
              </w:rPr>
              <w:t> </w:t>
            </w:r>
            <w:r w:rsidRPr="00672728">
              <w:rPr>
                <w:rStyle w:val="Strong"/>
                <w:rFonts w:ascii="Times New Roman" w:hAnsi="Times New Roman" w:cs="Times New Roman"/>
              </w:rPr>
              <w:t>Често към лечението влизат провеждане на дискусии, разиграване на сценки от книгите, анализи на героите (писмени и устни)</w:t>
            </w:r>
            <w:r w:rsidRPr="00672728">
              <w:rPr>
                <w:rFonts w:ascii="Times New Roman" w:hAnsi="Times New Roman" w:cs="Times New Roman"/>
              </w:rPr>
              <w:t>. Методите са особено подходящи за ученици в специализирани класове, тъй като освен изброеното помагат на учителя да установи по-близък контакт с тях и да спечели доверието им.</w:t>
            </w:r>
            <w:r w:rsidRPr="00672728">
              <w:rPr>
                <w:rFonts w:ascii="Times New Roman" w:hAnsi="Times New Roman" w:cs="Times New Roman"/>
              </w:rPr>
              <w:br/>
            </w:r>
            <w:r w:rsidRPr="00672728">
              <w:rPr>
                <w:rFonts w:ascii="Times New Roman" w:hAnsi="Times New Roman" w:cs="Times New Roman"/>
              </w:rPr>
              <w:br/>
              <w:t>Лечението с книги е сравнително нов метод в алтернативната медицина (от гледна точка на употребата му), затова е нормално да има и някои недостатъци. Например,</w:t>
            </w:r>
            <w:r w:rsidRPr="00672728">
              <w:rPr>
                <w:rStyle w:val="apple-converted-space"/>
                <w:rFonts w:ascii="Times New Roman" w:hAnsi="Times New Roman" w:cs="Times New Roman"/>
              </w:rPr>
              <w:t> </w:t>
            </w:r>
            <w:r w:rsidRPr="00672728">
              <w:rPr>
                <w:rStyle w:val="Strong"/>
                <w:rFonts w:ascii="Times New Roman" w:hAnsi="Times New Roman" w:cs="Times New Roman"/>
              </w:rPr>
              <w:t>не винаги може да се намери подходяща книга за даден проблем. Подбора на правилната литература отнема време, през което не е изключено пациентът да се влоши</w:t>
            </w:r>
            <w:r w:rsidRPr="00672728">
              <w:rPr>
                <w:rFonts w:ascii="Times New Roman" w:hAnsi="Times New Roman" w:cs="Times New Roman"/>
              </w:rPr>
              <w:t>. Освен това ефектът от библиотерапията не е изучен достатъчно задълбочено – в някои случаи тя помага, в други резултатите се бавят.</w:t>
            </w:r>
            <w:r w:rsidRPr="00672728">
              <w:rPr>
                <w:rFonts w:ascii="Times New Roman" w:hAnsi="Times New Roman" w:cs="Times New Roman"/>
              </w:rPr>
              <w:br/>
            </w:r>
            <w:r w:rsidRPr="00672728">
              <w:rPr>
                <w:rFonts w:ascii="Times New Roman" w:hAnsi="Times New Roman" w:cs="Times New Roman"/>
              </w:rPr>
              <w:br/>
              <w:t>Много въпроси остават без отговор, затова предстоят проучвания и изследвания, които да потвърдят лечебните способности на книгите.</w:t>
            </w:r>
          </w:p>
          <w:p w:rsidR="00A074B7" w:rsidRPr="00672728" w:rsidRDefault="00A074B7"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rPr>
            </w:pPr>
          </w:p>
        </w:tc>
        <w:tc>
          <w:tcPr>
            <w:tcW w:w="2263" w:type="dxa"/>
          </w:tcPr>
          <w:p w:rsidR="00F51CDD" w:rsidRPr="00672728" w:rsidRDefault="00F51CDD"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rPr>
            </w:pPr>
            <w:r w:rsidRPr="00672728">
              <w:rPr>
                <w:rFonts w:ascii="Times New Roman" w:hAnsi="Times New Roman" w:cs="Times New Roman"/>
              </w:rPr>
              <w:t>Работен лист за всеки ученик с текста</w:t>
            </w:r>
          </w:p>
          <w:p w:rsidR="00A074B7" w:rsidRPr="00672728" w:rsidRDefault="00A074B7" w:rsidP="00672728">
            <w:pPr>
              <w:jc w:val="both"/>
              <w:rPr>
                <w:rFonts w:ascii="Times New Roman" w:hAnsi="Times New Roman" w:cs="Times New Roman"/>
              </w:rPr>
            </w:pPr>
            <w:r w:rsidRPr="00672728">
              <w:rPr>
                <w:rFonts w:ascii="Times New Roman" w:hAnsi="Times New Roman" w:cs="Times New Roman"/>
              </w:rPr>
              <w:t>Работен лист за всяка група от 4-5 души</w:t>
            </w:r>
          </w:p>
          <w:p w:rsidR="00A074B7" w:rsidRPr="00672728" w:rsidRDefault="00A074B7" w:rsidP="00672728">
            <w:pPr>
              <w:jc w:val="both"/>
              <w:rPr>
                <w:rFonts w:ascii="Times New Roman" w:hAnsi="Times New Roman" w:cs="Times New Roman"/>
              </w:rPr>
            </w:pPr>
          </w:p>
        </w:tc>
      </w:tr>
      <w:tr w:rsidR="00F51CDD" w:rsidRPr="00672728" w:rsidTr="00F51CDD">
        <w:tc>
          <w:tcPr>
            <w:tcW w:w="6799" w:type="dxa"/>
          </w:tcPr>
          <w:p w:rsidR="00F51CDD" w:rsidRPr="00672728" w:rsidRDefault="00A074B7" w:rsidP="00672728">
            <w:pPr>
              <w:jc w:val="both"/>
              <w:rPr>
                <w:rFonts w:ascii="Times New Roman" w:hAnsi="Times New Roman" w:cs="Times New Roman"/>
                <w:b/>
              </w:rPr>
            </w:pPr>
            <w:r w:rsidRPr="00672728">
              <w:rPr>
                <w:rFonts w:ascii="Times New Roman" w:hAnsi="Times New Roman" w:cs="Times New Roman"/>
                <w:b/>
              </w:rPr>
              <w:lastRenderedPageBreak/>
              <w:t>5. Задача за проверка на наученото</w:t>
            </w:r>
          </w:p>
          <w:p w:rsidR="00A074B7" w:rsidRPr="00672728" w:rsidRDefault="00A074B7"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b/>
              </w:rPr>
            </w:pPr>
            <w:r w:rsidRPr="00672728">
              <w:rPr>
                <w:rFonts w:ascii="Times New Roman" w:hAnsi="Times New Roman" w:cs="Times New Roman"/>
                <w:b/>
              </w:rPr>
              <w:t>Прочетете откъса от статия за библиотерапевтите</w:t>
            </w:r>
            <w:r w:rsidRPr="00672728">
              <w:rPr>
                <w:rStyle w:val="FootnoteReference"/>
                <w:rFonts w:ascii="Times New Roman" w:hAnsi="Times New Roman" w:cs="Times New Roman"/>
                <w:b/>
              </w:rPr>
              <w:footnoteReference w:id="4"/>
            </w:r>
            <w:r w:rsidRPr="00672728">
              <w:rPr>
                <w:rFonts w:ascii="Times New Roman" w:hAnsi="Times New Roman" w:cs="Times New Roman"/>
                <w:b/>
              </w:rPr>
              <w:t>. Поставете в полето на текста поне 8 знака, като задължително трябва да включите по един знак от всяка категория, която изучавахме днес.</w:t>
            </w:r>
          </w:p>
          <w:p w:rsidR="00A074B7" w:rsidRPr="00672728" w:rsidRDefault="00A074B7" w:rsidP="00672728">
            <w:pPr>
              <w:jc w:val="both"/>
              <w:rPr>
                <w:rFonts w:ascii="Times New Roman" w:hAnsi="Times New Roman" w:cs="Times New Roman"/>
              </w:rPr>
            </w:pPr>
          </w:p>
          <w:p w:rsidR="00A074B7" w:rsidRPr="00672728" w:rsidRDefault="00A074B7" w:rsidP="00672728">
            <w:pPr>
              <w:jc w:val="both"/>
              <w:rPr>
                <w:rFonts w:ascii="Times New Roman" w:hAnsi="Times New Roman" w:cs="Times New Roman"/>
              </w:rPr>
            </w:pPr>
            <w:r w:rsidRPr="00672728">
              <w:rPr>
                <w:rFonts w:ascii="Times New Roman" w:hAnsi="Times New Roman" w:cs="Times New Roman"/>
                <w:shd w:val="clear" w:color="auto" w:fill="FFFFFF"/>
              </w:rPr>
              <w:t>Впрочем именно появата на специалисти - библиотерапевти - става много популярна напоследък.</w:t>
            </w:r>
            <w:r w:rsidRPr="00672728">
              <w:rPr>
                <w:rFonts w:ascii="Times New Roman" w:hAnsi="Times New Roman" w:cs="Times New Roman"/>
              </w:rPr>
              <w:br/>
            </w:r>
            <w:r w:rsidRPr="00672728">
              <w:rPr>
                <w:rFonts w:ascii="Times New Roman" w:hAnsi="Times New Roman" w:cs="Times New Roman"/>
                <w:shd w:val="clear" w:color="auto" w:fill="FFFFFF"/>
              </w:rPr>
              <w:t>Британската книжарница The School of Life например</w:t>
            </w:r>
            <w:r w:rsidRPr="00672728">
              <w:rPr>
                <w:rStyle w:val="apple-converted-space"/>
                <w:rFonts w:ascii="Times New Roman" w:hAnsi="Times New Roman" w:cs="Times New Roman"/>
                <w:color w:val="333333"/>
                <w:shd w:val="clear" w:color="auto" w:fill="FFFFFF"/>
              </w:rPr>
              <w:t> </w:t>
            </w:r>
            <w:r w:rsidRPr="00672728">
              <w:rPr>
                <w:rFonts w:ascii="Times New Roman" w:hAnsi="Times New Roman" w:cs="Times New Roman"/>
                <w:shd w:val="clear" w:color="auto" w:fill="FFFFFF"/>
              </w:rPr>
              <w:t>предлага консултации</w:t>
            </w:r>
            <w:r w:rsidRPr="00672728">
              <w:rPr>
                <w:rStyle w:val="apple-converted-space"/>
                <w:rFonts w:ascii="Times New Roman" w:hAnsi="Times New Roman" w:cs="Times New Roman"/>
                <w:color w:val="333333"/>
                <w:shd w:val="clear" w:color="auto" w:fill="FFFFFF"/>
              </w:rPr>
              <w:t> </w:t>
            </w:r>
            <w:r w:rsidRPr="00672728">
              <w:rPr>
                <w:rFonts w:ascii="Times New Roman" w:hAnsi="Times New Roman" w:cs="Times New Roman"/>
                <w:shd w:val="clear" w:color="auto" w:fill="FFFFFF"/>
              </w:rPr>
              <w:t xml:space="preserve">по въпроса "коя книга да прочета и как тя ще ми помогне". Според екипа в днешно време все по-осезаемо се чувства нужда от такъв специалист, защото на всеки 30 секунди някъде по </w:t>
            </w:r>
            <w:r w:rsidRPr="00672728">
              <w:rPr>
                <w:rFonts w:ascii="Times New Roman" w:hAnsi="Times New Roman" w:cs="Times New Roman"/>
                <w:shd w:val="clear" w:color="auto" w:fill="FFFFFF"/>
              </w:rPr>
              <w:lastRenderedPageBreak/>
              <w:t>света се публикува нова книга и на човек са необходими 163 живота, за да прочете всички заглавия на Амазон например. Срещата с терапевтите се уговаря предварително, като тя може да стане както на място в книжарницата, така и в дома/ офиса на клиента, а също и по телефона или имейла. Срещите протичат като клиентите (пациентите?) накратко разказват за опита си с книгите, споделят притесненията и търсенията си, а нерядко може да става дума за подарък на приятел, който се жени, или за баща, на когото престои тежка операция. В идеалния случай библиотерапевтът предлага възможно най-подходящата книга за целта. Към момента цената на услугата (без цената на самите книги) варира между 35 и 50 лири, като може да включва повече от една срещи</w:t>
            </w:r>
            <w:r w:rsidRPr="00672728">
              <w:rPr>
                <w:rFonts w:ascii="Times New Roman" w:hAnsi="Times New Roman" w:cs="Times New Roman"/>
                <w:shd w:val="clear" w:color="auto" w:fill="FFFFFF"/>
              </w:rPr>
              <w:t xml:space="preserve">. </w:t>
            </w:r>
            <w:r w:rsidRPr="00672728">
              <w:rPr>
                <w:rFonts w:ascii="Times New Roman" w:hAnsi="Times New Roman" w:cs="Times New Roman"/>
                <w:shd w:val="clear" w:color="auto" w:fill="FFFFFF"/>
              </w:rPr>
              <w:t>Намирам идеята за чудесна, но разбирам и по-възрастните хора, които въздишат, че ех, едно време, още преди книжния пазар да се комерсиализира по този начин, кратък разговор с продавача в книжарницата е вършел същата работа.</w:t>
            </w:r>
          </w:p>
          <w:p w:rsidR="00A074B7" w:rsidRPr="00672728" w:rsidRDefault="00A074B7" w:rsidP="00672728">
            <w:pPr>
              <w:jc w:val="both"/>
              <w:rPr>
                <w:rFonts w:ascii="Times New Roman" w:hAnsi="Times New Roman" w:cs="Times New Roman"/>
              </w:rPr>
            </w:pPr>
          </w:p>
        </w:tc>
        <w:tc>
          <w:tcPr>
            <w:tcW w:w="2263" w:type="dxa"/>
          </w:tcPr>
          <w:p w:rsidR="00F51CDD" w:rsidRPr="00672728" w:rsidRDefault="00672728" w:rsidP="00672728">
            <w:pPr>
              <w:jc w:val="both"/>
              <w:rPr>
                <w:rFonts w:ascii="Times New Roman" w:hAnsi="Times New Roman" w:cs="Times New Roman"/>
              </w:rPr>
            </w:pPr>
            <w:r w:rsidRPr="00672728">
              <w:rPr>
                <w:rFonts w:ascii="Times New Roman" w:hAnsi="Times New Roman" w:cs="Times New Roman"/>
              </w:rPr>
              <w:lastRenderedPageBreak/>
              <w:t>Разпечатана задача за всеки ученик</w:t>
            </w:r>
          </w:p>
          <w:p w:rsidR="00672728" w:rsidRPr="00672728" w:rsidRDefault="00672728" w:rsidP="00672728">
            <w:pPr>
              <w:jc w:val="both"/>
              <w:rPr>
                <w:rFonts w:ascii="Times New Roman" w:hAnsi="Times New Roman" w:cs="Times New Roman"/>
              </w:rPr>
            </w:pPr>
            <w:r w:rsidRPr="00672728">
              <w:rPr>
                <w:rFonts w:ascii="Times New Roman" w:hAnsi="Times New Roman" w:cs="Times New Roman"/>
              </w:rPr>
              <w:t>Проектор, компютър, бяла дъска</w:t>
            </w:r>
          </w:p>
        </w:tc>
      </w:tr>
      <w:tr w:rsidR="00672728" w:rsidRPr="00672728" w:rsidTr="00F51CDD">
        <w:tc>
          <w:tcPr>
            <w:tcW w:w="6799" w:type="dxa"/>
          </w:tcPr>
          <w:p w:rsidR="00672728" w:rsidRPr="00672728" w:rsidRDefault="00672728" w:rsidP="00672728">
            <w:pPr>
              <w:jc w:val="both"/>
              <w:rPr>
                <w:rFonts w:ascii="Times New Roman" w:hAnsi="Times New Roman" w:cs="Times New Roman"/>
                <w:b/>
              </w:rPr>
            </w:pPr>
            <w:r w:rsidRPr="00672728">
              <w:rPr>
                <w:rFonts w:ascii="Times New Roman" w:hAnsi="Times New Roman" w:cs="Times New Roman"/>
                <w:b/>
              </w:rPr>
              <w:lastRenderedPageBreak/>
              <w:t>6. Край на урока</w:t>
            </w:r>
          </w:p>
          <w:p w:rsidR="00672728" w:rsidRPr="00672728" w:rsidRDefault="00672728" w:rsidP="00672728">
            <w:pPr>
              <w:jc w:val="both"/>
              <w:rPr>
                <w:rFonts w:ascii="Times New Roman" w:hAnsi="Times New Roman" w:cs="Times New Roman"/>
              </w:rPr>
            </w:pPr>
            <w:r w:rsidRPr="00672728">
              <w:rPr>
                <w:rFonts w:ascii="Times New Roman" w:hAnsi="Times New Roman" w:cs="Times New Roman"/>
              </w:rPr>
              <w:t>Кратка дискусия с учениците за това как тази стратетия може да ни помогне да разбираме по-добре текст?</w:t>
            </w:r>
          </w:p>
          <w:p w:rsidR="00672728" w:rsidRPr="00672728" w:rsidRDefault="00672728" w:rsidP="00672728">
            <w:pPr>
              <w:jc w:val="both"/>
              <w:rPr>
                <w:rFonts w:ascii="Times New Roman" w:hAnsi="Times New Roman" w:cs="Times New Roman"/>
              </w:rPr>
            </w:pPr>
            <w:r w:rsidRPr="00672728">
              <w:rPr>
                <w:rFonts w:ascii="Times New Roman" w:hAnsi="Times New Roman" w:cs="Times New Roman"/>
              </w:rPr>
              <w:t>-напр. държи ни фокусирани над четенето</w:t>
            </w:r>
          </w:p>
          <w:p w:rsidR="00672728" w:rsidRPr="00672728" w:rsidRDefault="00672728" w:rsidP="00672728">
            <w:pPr>
              <w:jc w:val="both"/>
              <w:rPr>
                <w:rFonts w:ascii="Times New Roman" w:hAnsi="Times New Roman" w:cs="Times New Roman"/>
                <w:b/>
              </w:rPr>
            </w:pPr>
            <w:r w:rsidRPr="00672728">
              <w:rPr>
                <w:rFonts w:ascii="Times New Roman" w:hAnsi="Times New Roman" w:cs="Times New Roman"/>
              </w:rPr>
              <w:t>-универсалните знаци помагат за пренос на знание и др.</w:t>
            </w:r>
          </w:p>
        </w:tc>
        <w:tc>
          <w:tcPr>
            <w:tcW w:w="2263" w:type="dxa"/>
          </w:tcPr>
          <w:p w:rsidR="00672728" w:rsidRPr="00672728" w:rsidRDefault="00672728" w:rsidP="00672728">
            <w:pPr>
              <w:jc w:val="both"/>
              <w:rPr>
                <w:rFonts w:ascii="Times New Roman" w:hAnsi="Times New Roman" w:cs="Times New Roman"/>
              </w:rPr>
            </w:pPr>
          </w:p>
        </w:tc>
      </w:tr>
    </w:tbl>
    <w:p w:rsidR="00F51CDD" w:rsidRPr="00672728" w:rsidRDefault="00F51CDD" w:rsidP="00672728">
      <w:pPr>
        <w:jc w:val="both"/>
        <w:rPr>
          <w:rFonts w:ascii="Times New Roman" w:hAnsi="Times New Roman" w:cs="Times New Roman"/>
        </w:rPr>
      </w:pPr>
    </w:p>
    <w:sectPr w:rsidR="00F51CDD" w:rsidRPr="006727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5F3D" w:rsidRDefault="00F75F3D" w:rsidP="00F51CDD">
      <w:pPr>
        <w:spacing w:after="0" w:line="240" w:lineRule="auto"/>
      </w:pPr>
      <w:r>
        <w:separator/>
      </w:r>
    </w:p>
  </w:endnote>
  <w:endnote w:type="continuationSeparator" w:id="0">
    <w:p w:rsidR="00F75F3D" w:rsidRDefault="00F75F3D" w:rsidP="00F51C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5F3D" w:rsidRDefault="00F75F3D" w:rsidP="00F51CDD">
      <w:pPr>
        <w:spacing w:after="0" w:line="240" w:lineRule="auto"/>
      </w:pPr>
      <w:r>
        <w:separator/>
      </w:r>
    </w:p>
  </w:footnote>
  <w:footnote w:type="continuationSeparator" w:id="0">
    <w:p w:rsidR="00F75F3D" w:rsidRDefault="00F75F3D" w:rsidP="00F51CDD">
      <w:pPr>
        <w:spacing w:after="0" w:line="240" w:lineRule="auto"/>
      </w:pPr>
      <w:r>
        <w:continuationSeparator/>
      </w:r>
    </w:p>
  </w:footnote>
  <w:footnote w:id="1">
    <w:p w:rsidR="00F51CDD" w:rsidRPr="0016088A" w:rsidRDefault="00F51CDD">
      <w:pPr>
        <w:pStyle w:val="FootnoteText"/>
        <w:rPr>
          <w:lang w:val="en-US"/>
        </w:rPr>
      </w:pPr>
      <w:r>
        <w:rPr>
          <w:rStyle w:val="FootnoteReference"/>
        </w:rPr>
        <w:footnoteRef/>
      </w:r>
      <w:r>
        <w:t xml:space="preserve"> Важно е да се уточни, че списъкът е примерен и всеки клас/ученик може да си изработи собствена система за означаване.</w:t>
      </w:r>
    </w:p>
  </w:footnote>
  <w:footnote w:id="2">
    <w:p w:rsidR="0016088A" w:rsidRDefault="0016088A">
      <w:pPr>
        <w:pStyle w:val="FootnoteText"/>
      </w:pPr>
      <w:r>
        <w:rPr>
          <w:rStyle w:val="FootnoteReference"/>
        </w:rPr>
        <w:footnoteRef/>
      </w:r>
      <w:r>
        <w:t xml:space="preserve"> </w:t>
      </w:r>
      <w:r>
        <w:t>Текстът е част от статията, публикувана на:</w:t>
      </w:r>
      <w:r w:rsidRPr="0016088A">
        <w:t xml:space="preserve"> </w:t>
      </w:r>
      <w:hyperlink r:id="rId1" w:history="1">
        <w:r w:rsidRPr="000475DA">
          <w:rPr>
            <w:rStyle w:val="Hyperlink"/>
          </w:rPr>
          <w:t>http://zdrave.rozali.com/netradicionna-medicina/p20752.html</w:t>
        </w:r>
      </w:hyperlink>
    </w:p>
    <w:p w:rsidR="0016088A" w:rsidRDefault="0016088A">
      <w:pPr>
        <w:pStyle w:val="FootnoteText"/>
      </w:pPr>
    </w:p>
  </w:footnote>
  <w:footnote w:id="3">
    <w:p w:rsidR="00A074B7" w:rsidRDefault="00A074B7">
      <w:pPr>
        <w:pStyle w:val="FootnoteText"/>
      </w:pPr>
      <w:r>
        <w:rPr>
          <w:rStyle w:val="FootnoteReference"/>
        </w:rPr>
        <w:footnoteRef/>
      </w:r>
      <w:r>
        <w:t xml:space="preserve"> </w:t>
      </w:r>
      <w:r>
        <w:t>Продължение на същата статия.</w:t>
      </w:r>
    </w:p>
  </w:footnote>
  <w:footnote w:id="4">
    <w:p w:rsidR="00A074B7" w:rsidRDefault="00A074B7">
      <w:pPr>
        <w:pStyle w:val="FootnoteText"/>
      </w:pPr>
      <w:r>
        <w:rPr>
          <w:rStyle w:val="FootnoteReference"/>
        </w:rPr>
        <w:footnoteRef/>
      </w:r>
      <w:r>
        <w:t xml:space="preserve"> </w:t>
      </w:r>
      <w:r>
        <w:t xml:space="preserve">Текстът е публикуван на: </w:t>
      </w:r>
      <w:hyperlink r:id="rId2" w:history="1">
        <w:r w:rsidRPr="000475DA">
          <w:rPr>
            <w:rStyle w:val="Hyperlink"/>
          </w:rPr>
          <w:t>http://publishing-su.blogspot.bg/2008/10/blog-post_16.html</w:t>
        </w:r>
      </w:hyperlink>
    </w:p>
    <w:p w:rsidR="00A074B7" w:rsidRDefault="00A074B7">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CDD"/>
    <w:rsid w:val="0016088A"/>
    <w:rsid w:val="00672728"/>
    <w:rsid w:val="00A074B7"/>
    <w:rsid w:val="00F51CDD"/>
    <w:rsid w:val="00F75BD9"/>
    <w:rsid w:val="00F75F3D"/>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F6FB2"/>
  <w15:chartTrackingRefBased/>
  <w15:docId w15:val="{0FACBB6B-1C8D-4938-9F8F-066A670D8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1C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51CDD"/>
    <w:pPr>
      <w:spacing w:after="200" w:line="276" w:lineRule="auto"/>
      <w:ind w:left="720"/>
      <w:contextualSpacing/>
    </w:pPr>
    <w:rPr>
      <w:rFonts w:ascii="Calibri" w:eastAsia="Calibri" w:hAnsi="Calibri" w:cs="Times New Roman"/>
    </w:rPr>
  </w:style>
  <w:style w:type="character" w:styleId="Hyperlink">
    <w:name w:val="Hyperlink"/>
    <w:basedOn w:val="DefaultParagraphFont"/>
    <w:rsid w:val="00F51CDD"/>
    <w:rPr>
      <w:color w:val="0000FF"/>
      <w:u w:val="single"/>
    </w:rPr>
  </w:style>
  <w:style w:type="paragraph" w:styleId="FootnoteText">
    <w:name w:val="footnote text"/>
    <w:basedOn w:val="Normal"/>
    <w:link w:val="FootnoteTextChar"/>
    <w:semiHidden/>
    <w:unhideWhenUsed/>
    <w:rsid w:val="00F51C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1CDD"/>
    <w:rPr>
      <w:sz w:val="20"/>
      <w:szCs w:val="20"/>
    </w:rPr>
  </w:style>
  <w:style w:type="character" w:styleId="FootnoteReference">
    <w:name w:val="footnote reference"/>
    <w:basedOn w:val="DefaultParagraphFont"/>
    <w:semiHidden/>
    <w:unhideWhenUsed/>
    <w:rsid w:val="00F51CDD"/>
    <w:rPr>
      <w:vertAlign w:val="superscript"/>
    </w:rPr>
  </w:style>
  <w:style w:type="character" w:styleId="Strong">
    <w:name w:val="Strong"/>
    <w:basedOn w:val="DefaultParagraphFont"/>
    <w:qFormat/>
    <w:rsid w:val="0016088A"/>
    <w:rPr>
      <w:b/>
      <w:bCs/>
    </w:rPr>
  </w:style>
  <w:style w:type="character" w:customStyle="1" w:styleId="apple-converted-space">
    <w:name w:val="apple-converted-space"/>
    <w:basedOn w:val="DefaultParagraphFont"/>
    <w:rsid w:val="00A074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bslearningmedia.org/resource/b935ceef-8f96-4517-b423-b3049611f25d/b935ceef-8f96-4517-b423-b3049611f25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publishing-su.blogspot.bg/2008/10/blog-post_16.html" TargetMode="External"/><Relationship Id="rId1" Type="http://schemas.openxmlformats.org/officeDocument/2006/relationships/hyperlink" Target="http://zdrave.rozali.com/netradicionna-medicina/p2075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CD374-6786-4D49-A297-B5E009AE0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4</Pages>
  <Words>1205</Words>
  <Characters>6871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Preslava</dc:creator>
  <cp:keywords/>
  <dc:description/>
  <cp:lastModifiedBy>Preslava</cp:lastModifiedBy>
  <cp:revision>1</cp:revision>
  <dcterms:created xsi:type="dcterms:W3CDTF">2016-12-09T11:22:00Z</dcterms:created>
  <dcterms:modified xsi:type="dcterms:W3CDTF">2016-12-09T15:48:00Z</dcterms:modified>
</cp:coreProperties>
</file>